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方正小标宋简体" w:eastAsia="方正小标宋简体"/>
          <w:sz w:val="44"/>
          <w:szCs w:val="44"/>
          <w:lang w:eastAsia="zh-CN"/>
        </w:rPr>
        <w:t>“双</w:t>
      </w:r>
      <w:r>
        <w:rPr>
          <w:rFonts w:hint="eastAsia" w:ascii="方正小标宋简体" w:eastAsia="方正小标宋简体"/>
          <w:sz w:val="44"/>
          <w:szCs w:val="44"/>
        </w:rPr>
        <w:t>随机</w:t>
      </w:r>
      <w:r>
        <w:rPr>
          <w:rFonts w:hint="eastAsia" w:ascii="方正小标宋简体" w:eastAsia="方正小标宋简体"/>
          <w:sz w:val="44"/>
          <w:szCs w:val="44"/>
          <w:lang w:eastAsia="zh-CN"/>
        </w:rPr>
        <w:t>”检查</w:t>
      </w:r>
      <w:r>
        <w:rPr>
          <w:rFonts w:hint="eastAsia" w:ascii="方正小标宋简体" w:eastAsia="方正小标宋简体"/>
          <w:sz w:val="44"/>
          <w:szCs w:val="44"/>
        </w:rPr>
        <w:t>事项检查内容表</w:t>
      </w:r>
    </w:p>
    <w:tbl>
      <w:tblPr>
        <w:tblStyle w:val="5"/>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02"/>
        <w:gridCol w:w="2567"/>
        <w:gridCol w:w="851"/>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trPr>
        <w:tc>
          <w:tcPr>
            <w:tcW w:w="2111" w:type="dxa"/>
            <w:gridSpan w:val="2"/>
            <w:shd w:val="clear" w:color="auto" w:fill="auto"/>
            <w:vAlign w:val="center"/>
          </w:tcPr>
          <w:p>
            <w:pPr>
              <w:jc w:val="center"/>
              <w:rPr>
                <w:rFonts w:ascii="宋体" w:hAnsi="宋体"/>
              </w:rPr>
            </w:pPr>
            <w:r>
              <w:rPr>
                <w:rFonts w:hint="eastAsia" w:ascii="宋体" w:hAnsi="宋体"/>
              </w:rPr>
              <w:t>抽查主体</w:t>
            </w:r>
          </w:p>
        </w:tc>
        <w:tc>
          <w:tcPr>
            <w:tcW w:w="7954" w:type="dxa"/>
            <w:gridSpan w:val="3"/>
            <w:shd w:val="clear" w:color="auto" w:fill="auto"/>
            <w:vAlign w:val="center"/>
          </w:tcPr>
          <w:p>
            <w:pPr>
              <w:jc w:val="center"/>
              <w:rPr>
                <w:rFonts w:ascii="宋体" w:hAnsi="宋体"/>
              </w:rPr>
            </w:pPr>
            <w:r>
              <w:rPr>
                <w:rFonts w:hint="eastAsia" w:ascii="宋体" w:hAnsi="宋体"/>
              </w:rPr>
              <w:t>北京市水务局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2111" w:type="dxa"/>
            <w:gridSpan w:val="2"/>
            <w:shd w:val="clear" w:color="auto" w:fill="auto"/>
            <w:vAlign w:val="center"/>
          </w:tcPr>
          <w:p>
            <w:pPr>
              <w:jc w:val="center"/>
            </w:pPr>
            <w:r>
              <w:rPr>
                <w:rFonts w:hint="eastAsia"/>
              </w:rPr>
              <w:t>事项名称</w:t>
            </w:r>
          </w:p>
        </w:tc>
        <w:tc>
          <w:tcPr>
            <w:tcW w:w="7954" w:type="dxa"/>
            <w:gridSpan w:val="3"/>
            <w:shd w:val="clear" w:color="auto" w:fill="auto"/>
            <w:vAlign w:val="center"/>
          </w:tcPr>
          <w:p>
            <w:pPr>
              <w:jc w:val="center"/>
            </w:pPr>
            <w:r>
              <w:rPr>
                <w:rFonts w:hint="eastAsia"/>
              </w:rPr>
              <w:t>对排水户排水情况进行监管</w:t>
            </w:r>
          </w:p>
          <w:p>
            <w:pPr>
              <w:jc w:val="center"/>
            </w:pPr>
            <w:r>
              <w:rPr>
                <w:rFonts w:hint="eastAsia"/>
              </w:rPr>
              <w:t>（1．要求被检查单位提供有关文件、证照、资料；2．要求被检查单位就执行水法规的有关问题作出说明；3．进入被检查单位的生产场所进行调查。）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2111" w:type="dxa"/>
            <w:gridSpan w:val="2"/>
            <w:shd w:val="clear" w:color="auto" w:fill="auto"/>
            <w:vAlign w:val="center"/>
          </w:tcPr>
          <w:p>
            <w:pPr>
              <w:jc w:val="center"/>
            </w:pPr>
            <w:r>
              <w:rPr>
                <w:rFonts w:hint="eastAsia"/>
              </w:rPr>
              <w:t>抽查依据</w:t>
            </w:r>
          </w:p>
        </w:tc>
        <w:tc>
          <w:tcPr>
            <w:tcW w:w="7954" w:type="dxa"/>
            <w:gridSpan w:val="3"/>
            <w:shd w:val="clear" w:color="auto" w:fill="auto"/>
            <w:vAlign w:val="center"/>
          </w:tcPr>
          <w:p>
            <w:r>
              <w:rPr>
                <w:rFonts w:hint="eastAsia"/>
              </w:rPr>
              <w:t>《城镇排水与污水处理条例》、《北京市水土保持条例》、《城镇污水排入排水管网许可管理办法》、《北京市排水和再生水管理办法》、《北京市节水</w:t>
            </w:r>
            <w:r>
              <w:rPr>
                <w:rFonts w:hint="eastAsia"/>
                <w:lang w:eastAsia="zh-CN"/>
              </w:rPr>
              <w:t>条例</w:t>
            </w:r>
            <w:r>
              <w:rPr>
                <w:rFonts w:hint="eastAsi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65" w:type="dxa"/>
            <w:gridSpan w:val="5"/>
            <w:shd w:val="clear" w:color="auto" w:fill="auto"/>
            <w:vAlign w:val="center"/>
          </w:tcPr>
          <w:p>
            <w:pPr>
              <w:jc w:val="center"/>
            </w:pPr>
            <w:r>
              <w:rPr>
                <w:rFonts w:hint="eastAsia"/>
              </w:rPr>
              <w:t>检查事项类别及具体内容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shd w:val="clear" w:color="auto" w:fill="auto"/>
            <w:vAlign w:val="center"/>
          </w:tcPr>
          <w:p>
            <w:pPr>
              <w:jc w:val="center"/>
            </w:pPr>
            <w:r>
              <w:rPr>
                <w:rFonts w:hint="eastAsia"/>
              </w:rPr>
              <w:t>分类</w:t>
            </w:r>
          </w:p>
        </w:tc>
        <w:tc>
          <w:tcPr>
            <w:tcW w:w="3969" w:type="dxa"/>
            <w:gridSpan w:val="2"/>
            <w:shd w:val="clear" w:color="auto" w:fill="auto"/>
            <w:vAlign w:val="center"/>
          </w:tcPr>
          <w:p>
            <w:pPr>
              <w:jc w:val="center"/>
            </w:pPr>
            <w:r>
              <w:rPr>
                <w:rFonts w:hint="eastAsia"/>
              </w:rPr>
              <w:t>具体内容</w:t>
            </w:r>
          </w:p>
        </w:tc>
        <w:tc>
          <w:tcPr>
            <w:tcW w:w="851" w:type="dxa"/>
            <w:shd w:val="clear" w:color="auto" w:fill="auto"/>
            <w:vAlign w:val="center"/>
          </w:tcPr>
          <w:p>
            <w:pPr>
              <w:jc w:val="center"/>
            </w:pPr>
            <w:r>
              <w:rPr>
                <w:rFonts w:hint="eastAsia"/>
              </w:rPr>
              <w:t>分类</w:t>
            </w:r>
          </w:p>
        </w:tc>
        <w:tc>
          <w:tcPr>
            <w:tcW w:w="4536" w:type="dxa"/>
            <w:shd w:val="clear" w:color="auto" w:fill="auto"/>
            <w:vAlign w:val="center"/>
          </w:tcPr>
          <w:p>
            <w:pPr>
              <w:jc w:val="center"/>
            </w:pPr>
            <w:r>
              <w:rPr>
                <w:rFonts w:hint="eastAsia"/>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Merge w:val="restart"/>
            <w:shd w:val="clear" w:color="auto" w:fill="auto"/>
            <w:vAlign w:val="center"/>
          </w:tcPr>
          <w:p>
            <w:pPr>
              <w:jc w:val="center"/>
            </w:pPr>
            <w:r>
              <w:rPr>
                <w:rFonts w:hint="eastAsia"/>
              </w:rPr>
              <w:t>水源及接入市政管网情况</w:t>
            </w:r>
          </w:p>
        </w:tc>
        <w:tc>
          <w:tcPr>
            <w:tcW w:w="3969" w:type="dxa"/>
            <w:gridSpan w:val="2"/>
            <w:shd w:val="clear" w:color="auto" w:fill="auto"/>
            <w:vAlign w:val="center"/>
          </w:tcPr>
          <w:p>
            <w:pPr>
              <w:jc w:val="left"/>
            </w:pPr>
            <w:r>
              <w:rPr>
                <w:rFonts w:hint="eastAsia"/>
              </w:rPr>
              <w:t>水源情况</w:t>
            </w:r>
          </w:p>
        </w:tc>
        <w:tc>
          <w:tcPr>
            <w:tcW w:w="851" w:type="dxa"/>
            <w:vMerge w:val="restart"/>
            <w:shd w:val="clear" w:color="auto" w:fill="auto"/>
            <w:vAlign w:val="center"/>
          </w:tcPr>
          <w:p>
            <w:pPr>
              <w:jc w:val="center"/>
            </w:pPr>
            <w:r>
              <w:rPr>
                <w:rFonts w:hint="eastAsia"/>
              </w:rPr>
              <w:t>自建污水预处理设施</w:t>
            </w:r>
          </w:p>
        </w:tc>
        <w:tc>
          <w:tcPr>
            <w:tcW w:w="4536" w:type="dxa"/>
            <w:shd w:val="clear" w:color="auto" w:fill="auto"/>
            <w:vAlign w:val="center"/>
          </w:tcPr>
          <w:p>
            <w:r>
              <w:rPr>
                <w:rFonts w:hint="eastAsia"/>
              </w:rPr>
              <w:t>是否建设自建污水预处理设施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Merge w:val="continue"/>
            <w:shd w:val="clear" w:color="auto" w:fill="auto"/>
            <w:vAlign w:val="center"/>
          </w:tcPr>
          <w:p>
            <w:pPr>
              <w:jc w:val="center"/>
            </w:pPr>
          </w:p>
        </w:tc>
        <w:tc>
          <w:tcPr>
            <w:tcW w:w="3969" w:type="dxa"/>
            <w:gridSpan w:val="2"/>
            <w:shd w:val="clear" w:color="auto" w:fill="auto"/>
            <w:vAlign w:val="center"/>
          </w:tcPr>
          <w:p>
            <w:pPr>
              <w:jc w:val="left"/>
            </w:pPr>
            <w:r>
              <w:rPr>
                <w:rFonts w:hint="eastAsia"/>
              </w:rPr>
              <w:t>排水许可证号</w:t>
            </w:r>
          </w:p>
        </w:tc>
        <w:tc>
          <w:tcPr>
            <w:tcW w:w="851" w:type="dxa"/>
            <w:vMerge w:val="continue"/>
            <w:shd w:val="clear" w:color="auto" w:fill="auto"/>
            <w:vAlign w:val="center"/>
          </w:tcPr>
          <w:p>
            <w:pPr>
              <w:jc w:val="center"/>
            </w:pPr>
          </w:p>
        </w:tc>
        <w:tc>
          <w:tcPr>
            <w:tcW w:w="4536" w:type="dxa"/>
            <w:shd w:val="clear" w:color="auto" w:fill="auto"/>
            <w:vAlign w:val="center"/>
          </w:tcPr>
          <w:p>
            <w:r>
              <w:rPr>
                <w:rFonts w:hint="eastAsia"/>
              </w:rPr>
              <w:t>自建污水预处理设施运行情况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9" w:type="dxa"/>
            <w:vMerge w:val="continue"/>
            <w:shd w:val="clear" w:color="auto" w:fill="auto"/>
            <w:vAlign w:val="center"/>
          </w:tcPr>
          <w:p>
            <w:pPr>
              <w:jc w:val="center"/>
            </w:pPr>
          </w:p>
        </w:tc>
        <w:tc>
          <w:tcPr>
            <w:tcW w:w="3969" w:type="dxa"/>
            <w:gridSpan w:val="2"/>
            <w:shd w:val="clear" w:color="auto" w:fill="auto"/>
            <w:vAlign w:val="center"/>
          </w:tcPr>
          <w:p>
            <w:r>
              <w:rPr>
                <w:rFonts w:hint="eastAsia"/>
              </w:rPr>
              <w:t>排水许可有效期</w:t>
            </w:r>
          </w:p>
        </w:tc>
        <w:tc>
          <w:tcPr>
            <w:tcW w:w="851" w:type="dxa"/>
            <w:vMerge w:val="continue"/>
            <w:shd w:val="clear" w:color="auto" w:fill="auto"/>
            <w:vAlign w:val="center"/>
          </w:tcPr>
          <w:p>
            <w:pPr>
              <w:jc w:val="center"/>
            </w:pPr>
          </w:p>
        </w:tc>
        <w:tc>
          <w:tcPr>
            <w:tcW w:w="4536" w:type="dxa"/>
            <w:vMerge w:val="restart"/>
            <w:shd w:val="clear" w:color="auto" w:fill="auto"/>
            <w:vAlign w:val="center"/>
          </w:tcPr>
          <w:p>
            <w:r>
              <w:rPr>
                <w:rFonts w:hint="eastAsia"/>
              </w:rPr>
              <w:t>自建污水预处理设施运行费用总额、标准及其来源（单据，预算）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709" w:type="dxa"/>
            <w:vMerge w:val="continue"/>
            <w:shd w:val="clear" w:color="auto" w:fill="auto"/>
          </w:tcPr>
          <w:p/>
        </w:tc>
        <w:tc>
          <w:tcPr>
            <w:tcW w:w="3969" w:type="dxa"/>
            <w:gridSpan w:val="2"/>
            <w:shd w:val="clear" w:color="auto" w:fill="auto"/>
            <w:vAlign w:val="center"/>
          </w:tcPr>
          <w:p>
            <w:r>
              <w:rPr>
                <w:rFonts w:hint="eastAsia"/>
              </w:rPr>
              <w:t>排水类别</w:t>
            </w:r>
          </w:p>
        </w:tc>
        <w:tc>
          <w:tcPr>
            <w:tcW w:w="851" w:type="dxa"/>
            <w:vMerge w:val="continue"/>
            <w:shd w:val="clear" w:color="auto" w:fill="auto"/>
          </w:tcPr>
          <w:p/>
        </w:tc>
        <w:tc>
          <w:tcPr>
            <w:tcW w:w="4536" w:type="dxa"/>
            <w:vMerge w:val="continue"/>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709" w:type="dxa"/>
            <w:vMerge w:val="continue"/>
            <w:shd w:val="clear" w:color="auto" w:fill="auto"/>
          </w:tcPr>
          <w:p/>
        </w:tc>
        <w:tc>
          <w:tcPr>
            <w:tcW w:w="3969" w:type="dxa"/>
            <w:gridSpan w:val="2"/>
            <w:shd w:val="clear" w:color="auto" w:fill="auto"/>
            <w:vAlign w:val="center"/>
          </w:tcPr>
          <w:p>
            <w:r>
              <w:rPr>
                <w:rFonts w:hint="eastAsia"/>
              </w:rPr>
              <w:t>排水口位置、数量</w:t>
            </w:r>
          </w:p>
        </w:tc>
        <w:tc>
          <w:tcPr>
            <w:tcW w:w="851" w:type="dxa"/>
            <w:vMerge w:val="restart"/>
            <w:shd w:val="clear" w:color="auto" w:fill="auto"/>
            <w:vAlign w:val="center"/>
          </w:tcPr>
          <w:p>
            <w:pPr>
              <w:jc w:val="center"/>
            </w:pPr>
            <w:r>
              <w:rPr>
                <w:rFonts w:hint="eastAsia"/>
              </w:rPr>
              <w:t>项目用水和收费情况</w:t>
            </w:r>
          </w:p>
        </w:tc>
        <w:tc>
          <w:tcPr>
            <w:tcW w:w="4536" w:type="dxa"/>
            <w:shd w:val="clear" w:color="auto" w:fill="auto"/>
            <w:vAlign w:val="center"/>
          </w:tcPr>
          <w:p>
            <w:r>
              <w:rPr>
                <w:rFonts w:hint="eastAsia"/>
              </w:rPr>
              <w:t>新建、改建、扩建项目编制水影响评价（水土保持方案）、建设项目节水设施方案批准文件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709" w:type="dxa"/>
            <w:vMerge w:val="continue"/>
            <w:shd w:val="clear" w:color="auto" w:fill="auto"/>
          </w:tcPr>
          <w:p/>
        </w:tc>
        <w:tc>
          <w:tcPr>
            <w:tcW w:w="3969" w:type="dxa"/>
            <w:gridSpan w:val="2"/>
            <w:shd w:val="clear" w:color="auto" w:fill="auto"/>
            <w:vAlign w:val="center"/>
          </w:tcPr>
          <w:p>
            <w:r>
              <w:rPr>
                <w:rFonts w:hint="eastAsia"/>
              </w:rPr>
              <w:t>接入公共排水管网连接点处检查井情况</w:t>
            </w:r>
          </w:p>
        </w:tc>
        <w:tc>
          <w:tcPr>
            <w:tcW w:w="851" w:type="dxa"/>
            <w:vMerge w:val="continue"/>
            <w:shd w:val="clear" w:color="auto" w:fill="auto"/>
          </w:tcPr>
          <w:p/>
        </w:tc>
        <w:tc>
          <w:tcPr>
            <w:tcW w:w="4536" w:type="dxa"/>
            <w:shd w:val="clear" w:color="auto" w:fill="auto"/>
            <w:vAlign w:val="center"/>
          </w:tcPr>
          <w:p>
            <w:r>
              <w:rPr>
                <w:rFonts w:hint="eastAsia"/>
              </w:rPr>
              <w:t>新建、改建、扩建项目是否进行施工降水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09" w:type="dxa"/>
            <w:vMerge w:val="continue"/>
            <w:shd w:val="clear" w:color="auto" w:fill="auto"/>
          </w:tcPr>
          <w:p/>
        </w:tc>
        <w:tc>
          <w:tcPr>
            <w:tcW w:w="3969" w:type="dxa"/>
            <w:gridSpan w:val="2"/>
            <w:shd w:val="clear" w:color="auto" w:fill="auto"/>
            <w:vAlign w:val="center"/>
          </w:tcPr>
          <w:p>
            <w:r>
              <w:rPr>
                <w:rFonts w:hint="eastAsia"/>
              </w:rPr>
              <w:t>水质监测情况</w:t>
            </w:r>
          </w:p>
        </w:tc>
        <w:tc>
          <w:tcPr>
            <w:tcW w:w="851" w:type="dxa"/>
            <w:vMerge w:val="continue"/>
            <w:shd w:val="clear" w:color="auto" w:fill="auto"/>
          </w:tcPr>
          <w:p/>
        </w:tc>
        <w:tc>
          <w:tcPr>
            <w:tcW w:w="4536" w:type="dxa"/>
            <w:shd w:val="clear" w:color="auto" w:fill="auto"/>
            <w:vAlign w:val="center"/>
          </w:tcPr>
          <w:p>
            <w:r>
              <w:rPr>
                <w:rFonts w:hint="eastAsia"/>
              </w:rPr>
              <w:t>新建、改建、扩建项目排水许可手续办理情况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709" w:type="dxa"/>
            <w:vMerge w:val="continue"/>
            <w:shd w:val="clear" w:color="auto" w:fill="auto"/>
          </w:tcPr>
          <w:p/>
        </w:tc>
        <w:tc>
          <w:tcPr>
            <w:tcW w:w="3969" w:type="dxa"/>
            <w:gridSpan w:val="2"/>
            <w:shd w:val="clear" w:color="auto" w:fill="auto"/>
            <w:vAlign w:val="center"/>
          </w:tcPr>
          <w:p>
            <w:r>
              <w:rPr>
                <w:rFonts w:hint="eastAsia"/>
              </w:rPr>
              <w:t>排放污染物项目和浓度</w:t>
            </w:r>
          </w:p>
        </w:tc>
        <w:tc>
          <w:tcPr>
            <w:tcW w:w="851" w:type="dxa"/>
            <w:vMerge w:val="continue"/>
            <w:shd w:val="clear" w:color="auto" w:fill="auto"/>
          </w:tcPr>
          <w:p/>
        </w:tc>
        <w:tc>
          <w:tcPr>
            <w:tcW w:w="4536" w:type="dxa"/>
            <w:shd w:val="clear" w:color="auto" w:fill="auto"/>
            <w:vAlign w:val="center"/>
          </w:tcPr>
          <w:p>
            <w:r>
              <w:rPr>
                <w:rFonts w:hint="eastAsia"/>
              </w:rPr>
              <w:t>装表计量情况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709" w:type="dxa"/>
            <w:vMerge w:val="continue"/>
            <w:shd w:val="clear" w:color="auto" w:fill="auto"/>
          </w:tcPr>
          <w:p/>
        </w:tc>
        <w:tc>
          <w:tcPr>
            <w:tcW w:w="3969" w:type="dxa"/>
            <w:gridSpan w:val="2"/>
            <w:vMerge w:val="restart"/>
            <w:shd w:val="clear" w:color="auto" w:fill="auto"/>
            <w:vAlign w:val="center"/>
          </w:tcPr>
          <w:p>
            <w:r>
              <w:rPr>
                <w:rFonts w:hint="eastAsia"/>
              </w:rPr>
              <w:t>有餐饮服务的排水户是否安装隔油设施，是否正常运行</w:t>
            </w:r>
          </w:p>
        </w:tc>
        <w:tc>
          <w:tcPr>
            <w:tcW w:w="851" w:type="dxa"/>
            <w:vMerge w:val="continue"/>
            <w:shd w:val="clear" w:color="auto" w:fill="auto"/>
          </w:tcPr>
          <w:p/>
        </w:tc>
        <w:tc>
          <w:tcPr>
            <w:tcW w:w="4536" w:type="dxa"/>
            <w:shd w:val="clear" w:color="auto" w:fill="auto"/>
            <w:vAlign w:val="center"/>
          </w:tcPr>
          <w:p>
            <w:r>
              <w:rPr>
                <w:rFonts w:hint="eastAsia"/>
              </w:rPr>
              <w:t>用水指标或者临时用水指标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709" w:type="dxa"/>
            <w:vMerge w:val="continue"/>
            <w:shd w:val="clear" w:color="auto" w:fill="auto"/>
          </w:tcPr>
          <w:p/>
        </w:tc>
        <w:tc>
          <w:tcPr>
            <w:tcW w:w="3969" w:type="dxa"/>
            <w:gridSpan w:val="2"/>
            <w:vMerge w:val="continue"/>
            <w:shd w:val="clear" w:color="auto" w:fill="auto"/>
            <w:vAlign w:val="center"/>
          </w:tcPr>
          <w:p/>
        </w:tc>
        <w:tc>
          <w:tcPr>
            <w:tcW w:w="851" w:type="dxa"/>
            <w:vMerge w:val="continue"/>
            <w:shd w:val="clear" w:color="auto" w:fill="auto"/>
          </w:tcPr>
          <w:p/>
        </w:tc>
        <w:tc>
          <w:tcPr>
            <w:tcW w:w="4536" w:type="dxa"/>
            <w:shd w:val="clear" w:color="auto" w:fill="auto"/>
            <w:vAlign w:val="center"/>
          </w:tcPr>
          <w:p>
            <w:r>
              <w:rPr>
                <w:rFonts w:hint="eastAsia"/>
              </w:rPr>
              <w:t>水费、水资源费、污水处理费、水土保持补偿费缴纳情况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trPr>
        <w:tc>
          <w:tcPr>
            <w:tcW w:w="709" w:type="dxa"/>
            <w:vMerge w:val="restart"/>
            <w:shd w:val="clear" w:color="auto" w:fill="auto"/>
            <w:vAlign w:val="center"/>
          </w:tcPr>
          <w:p>
            <w:pPr>
              <w:jc w:val="center"/>
            </w:pPr>
            <w:r>
              <w:rPr>
                <w:rFonts w:hint="eastAsia"/>
              </w:rPr>
              <w:t>排水情况</w:t>
            </w:r>
          </w:p>
        </w:tc>
        <w:tc>
          <w:tcPr>
            <w:tcW w:w="3969" w:type="dxa"/>
            <w:gridSpan w:val="2"/>
            <w:shd w:val="clear" w:color="auto" w:fill="auto"/>
            <w:vAlign w:val="center"/>
          </w:tcPr>
          <w:p>
            <w:r>
              <w:rPr>
                <w:rFonts w:hint="eastAsia"/>
              </w:rPr>
              <w:t>是否堵塞城镇排水设施或者向城镇排水设施内排放、倾倒垃圾、渣土、施工泥浆、油脂、污泥等易堵塞物</w:t>
            </w:r>
          </w:p>
        </w:tc>
        <w:tc>
          <w:tcPr>
            <w:tcW w:w="851" w:type="dxa"/>
            <w:vMerge w:val="restart"/>
            <w:shd w:val="clear" w:color="auto" w:fill="auto"/>
            <w:vAlign w:val="center"/>
          </w:tcPr>
          <w:p>
            <w:r>
              <w:rPr>
                <w:rFonts w:hint="eastAsia"/>
              </w:rPr>
              <w:t>排水</w:t>
            </w:r>
          </w:p>
          <w:p>
            <w:r>
              <w:rPr>
                <w:rFonts w:hint="eastAsia"/>
              </w:rPr>
              <w:t>情况</w:t>
            </w:r>
          </w:p>
        </w:tc>
        <w:tc>
          <w:tcPr>
            <w:tcW w:w="4536" w:type="dxa"/>
            <w:shd w:val="clear" w:color="auto" w:fill="auto"/>
            <w:vAlign w:val="center"/>
          </w:tcPr>
          <w:p>
            <w:r>
              <w:rPr>
                <w:rFonts w:hint="eastAsia"/>
              </w:rPr>
              <w:t>是否安装水质、水量监测设施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709" w:type="dxa"/>
            <w:vMerge w:val="continue"/>
            <w:shd w:val="clear" w:color="auto" w:fill="auto"/>
          </w:tcPr>
          <w:p/>
        </w:tc>
        <w:tc>
          <w:tcPr>
            <w:tcW w:w="3969" w:type="dxa"/>
            <w:gridSpan w:val="2"/>
            <w:shd w:val="clear" w:color="auto" w:fill="auto"/>
            <w:vAlign w:val="center"/>
          </w:tcPr>
          <w:p>
            <w:r>
              <w:rPr>
                <w:rFonts w:hint="eastAsia"/>
              </w:rPr>
              <w:t>是否擅自向城镇排水设施加压排放污水</w:t>
            </w:r>
          </w:p>
        </w:tc>
        <w:tc>
          <w:tcPr>
            <w:tcW w:w="851" w:type="dxa"/>
            <w:vMerge w:val="continue"/>
            <w:shd w:val="clear" w:color="auto" w:fill="auto"/>
            <w:vAlign w:val="center"/>
          </w:tcPr>
          <w:p>
            <w:pPr>
              <w:jc w:val="center"/>
            </w:pPr>
          </w:p>
        </w:tc>
        <w:tc>
          <w:tcPr>
            <w:tcW w:w="4536" w:type="dxa"/>
            <w:shd w:val="clear" w:color="auto" w:fill="auto"/>
            <w:vAlign w:val="center"/>
          </w:tcPr>
          <w:p>
            <w:r>
              <w:rPr>
                <w:rFonts w:hint="eastAsia"/>
              </w:rPr>
              <w:t>水污染物排放自动监测设备是否正常运行并联网共享</w:t>
            </w:r>
          </w:p>
        </w:tc>
      </w:tr>
    </w:tbl>
    <w:p>
      <w:pPr>
        <w:spacing w:line="0" w:lineRule="atLeast"/>
        <w:rPr>
          <w:rFonts w:ascii="黑体" w:eastAsia="黑体"/>
          <w:sz w:val="28"/>
          <w:szCs w:val="28"/>
        </w:rPr>
      </w:pPr>
      <w:r>
        <w:rPr>
          <w:rFonts w:ascii="仿宋_GB2312" w:hAnsi="Arial" w:eastAsia="仿宋_GB2312" w:cs="仿宋_GB2312"/>
          <w:b/>
          <w:kern w:val="0"/>
          <w:sz w:val="32"/>
          <w:szCs w:val="32"/>
        </w:rPr>
        <w:br w:type="page"/>
      </w:r>
    </w:p>
    <w:p>
      <w:pPr>
        <w:spacing w:line="0" w:lineRule="atLeast"/>
        <w:jc w:val="center"/>
        <w:rPr>
          <w:rFonts w:ascii="黑体" w:eastAsia="黑体"/>
          <w:sz w:val="44"/>
          <w:szCs w:val="44"/>
        </w:rPr>
      </w:pPr>
      <w:r>
        <w:rPr>
          <w:rFonts w:hint="eastAsia" w:ascii="方正小标宋简体" w:eastAsia="方正小标宋简体"/>
          <w:sz w:val="44"/>
          <w:szCs w:val="44"/>
        </w:rPr>
        <w:t>随机抽查事项检查内容表</w:t>
      </w:r>
    </w:p>
    <w:tbl>
      <w:tblPr>
        <w:tblStyle w:val="5"/>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58"/>
        <w:gridCol w:w="3037"/>
        <w:gridCol w:w="747"/>
        <w:gridCol w:w="4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09" w:type="dxa"/>
            <w:gridSpan w:val="2"/>
            <w:shd w:val="clear" w:color="auto" w:fill="auto"/>
            <w:vAlign w:val="center"/>
          </w:tcPr>
          <w:p>
            <w:pPr>
              <w:ind w:left="640" w:hanging="640"/>
              <w:jc w:val="center"/>
              <w:rPr>
                <w:rFonts w:ascii="仿宋_GB2312" w:hAnsi="宋体" w:eastAsia="仿宋_GB2312"/>
                <w:sz w:val="24"/>
              </w:rPr>
            </w:pPr>
            <w:r>
              <w:rPr>
                <w:rFonts w:hint="eastAsia" w:ascii="仿宋_GB2312" w:hAnsi="宋体" w:eastAsia="仿宋_GB2312"/>
                <w:sz w:val="24"/>
              </w:rPr>
              <w:t>抽查主体</w:t>
            </w:r>
          </w:p>
        </w:tc>
        <w:tc>
          <w:tcPr>
            <w:tcW w:w="7856" w:type="dxa"/>
            <w:gridSpan w:val="3"/>
            <w:shd w:val="clear" w:color="auto" w:fill="auto"/>
            <w:vAlign w:val="center"/>
          </w:tcPr>
          <w:p>
            <w:pPr>
              <w:ind w:left="640" w:hanging="640"/>
              <w:jc w:val="center"/>
              <w:rPr>
                <w:rFonts w:ascii="仿宋_GB2312" w:hAnsi="宋体" w:eastAsia="仿宋_GB2312"/>
                <w:sz w:val="24"/>
              </w:rPr>
            </w:pPr>
            <w:r>
              <w:rPr>
                <w:rFonts w:hint="eastAsia" w:ascii="仿宋_GB2312" w:hAnsi="宋体" w:eastAsia="仿宋_GB2312"/>
                <w:sz w:val="24"/>
              </w:rPr>
              <w:t>北京市水务局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09" w:type="dxa"/>
            <w:gridSpan w:val="2"/>
            <w:shd w:val="clear" w:color="auto" w:fill="auto"/>
            <w:vAlign w:val="center"/>
          </w:tcPr>
          <w:p>
            <w:pPr>
              <w:ind w:left="640" w:hanging="640"/>
              <w:jc w:val="center"/>
              <w:rPr>
                <w:rFonts w:ascii="仿宋_GB2312" w:eastAsia="仿宋_GB2312"/>
                <w:sz w:val="24"/>
              </w:rPr>
            </w:pPr>
            <w:r>
              <w:rPr>
                <w:rFonts w:hint="eastAsia" w:ascii="仿宋_GB2312" w:eastAsia="仿宋_GB2312"/>
                <w:sz w:val="24"/>
              </w:rPr>
              <w:t>事项名称</w:t>
            </w:r>
          </w:p>
        </w:tc>
        <w:tc>
          <w:tcPr>
            <w:tcW w:w="7856" w:type="dxa"/>
            <w:gridSpan w:val="3"/>
            <w:shd w:val="clear" w:color="auto" w:fill="auto"/>
          </w:tcPr>
          <w:p>
            <w:pPr>
              <w:spacing w:before="156" w:beforeLines="50"/>
              <w:ind w:left="641" w:hanging="641"/>
              <w:jc w:val="center"/>
              <w:rPr>
                <w:rFonts w:ascii="仿宋_GB2312" w:eastAsia="仿宋_GB2312"/>
                <w:sz w:val="24"/>
              </w:rPr>
            </w:pPr>
            <w:r>
              <w:rPr>
                <w:rFonts w:hint="eastAsia" w:ascii="仿宋_GB2312" w:eastAsia="仿宋_GB2312"/>
                <w:sz w:val="24"/>
              </w:rPr>
              <w:t>对城镇污水集中处理设施运营情况进行监管</w:t>
            </w:r>
          </w:p>
          <w:p>
            <w:pPr>
              <w:spacing w:before="156" w:beforeLines="50"/>
              <w:rPr>
                <w:rFonts w:ascii="仿宋_GB2312" w:eastAsia="仿宋_GB2312"/>
                <w:szCs w:val="21"/>
              </w:rPr>
            </w:pPr>
            <w:r>
              <w:rPr>
                <w:rFonts w:hint="eastAsia" w:ascii="仿宋_GB2312" w:eastAsia="仿宋_GB2312"/>
                <w:szCs w:val="21"/>
              </w:rPr>
              <w:t>（1．要求被检查单位提供有关文件、证照、资料；2．要求被检查单位就执行水法规的有关问题作出说明；3．进入被检查单位的生产场所进行调查。）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09" w:type="dxa"/>
            <w:gridSpan w:val="2"/>
            <w:shd w:val="clear" w:color="auto" w:fill="auto"/>
            <w:vAlign w:val="center"/>
          </w:tcPr>
          <w:p>
            <w:pPr>
              <w:ind w:left="640" w:hanging="640"/>
              <w:jc w:val="center"/>
              <w:rPr>
                <w:rFonts w:ascii="仿宋_GB2312" w:eastAsia="仿宋_GB2312"/>
                <w:sz w:val="24"/>
              </w:rPr>
            </w:pPr>
            <w:r>
              <w:rPr>
                <w:rFonts w:hint="eastAsia" w:ascii="仿宋_GB2312" w:eastAsia="仿宋_GB2312"/>
                <w:sz w:val="24"/>
              </w:rPr>
              <w:t>抽查依据</w:t>
            </w:r>
          </w:p>
        </w:tc>
        <w:tc>
          <w:tcPr>
            <w:tcW w:w="7856" w:type="dxa"/>
            <w:gridSpan w:val="3"/>
            <w:shd w:val="clear" w:color="auto" w:fill="auto"/>
            <w:vAlign w:val="center"/>
          </w:tcPr>
          <w:p>
            <w:pPr>
              <w:spacing w:line="320" w:lineRule="exact"/>
              <w:rPr>
                <w:rFonts w:ascii="仿宋_GB2312" w:eastAsia="仿宋_GB2312"/>
                <w:sz w:val="24"/>
              </w:rPr>
            </w:pPr>
            <w:r>
              <w:rPr>
                <w:rFonts w:hint="eastAsia" w:ascii="仿宋_GB2312" w:eastAsia="仿宋_GB2312"/>
                <w:sz w:val="24"/>
              </w:rPr>
              <w:t>《城镇排水与污水处理条例》、《北京市水土保持条例》、《北京市排水和再生水管理办法》等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5" w:type="dxa"/>
            <w:gridSpan w:val="5"/>
            <w:shd w:val="clear" w:color="auto" w:fill="auto"/>
            <w:vAlign w:val="center"/>
          </w:tcPr>
          <w:p>
            <w:pPr>
              <w:ind w:left="640" w:hanging="640"/>
              <w:jc w:val="center"/>
              <w:rPr>
                <w:rFonts w:ascii="仿宋_GB2312" w:eastAsia="仿宋_GB2312"/>
                <w:sz w:val="24"/>
              </w:rPr>
            </w:pPr>
            <w:r>
              <w:rPr>
                <w:rFonts w:hint="eastAsia" w:ascii="仿宋_GB2312" w:eastAsia="仿宋_GB2312"/>
                <w:sz w:val="24"/>
              </w:rPr>
              <w:t>检查事项类别及具体内容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shd w:val="clear" w:color="auto" w:fill="auto"/>
            <w:vAlign w:val="center"/>
          </w:tcPr>
          <w:p>
            <w:pPr>
              <w:ind w:left="640" w:hanging="640"/>
              <w:jc w:val="center"/>
              <w:rPr>
                <w:rFonts w:ascii="仿宋_GB2312" w:eastAsia="仿宋_GB2312"/>
                <w:sz w:val="24"/>
              </w:rPr>
            </w:pPr>
            <w:r>
              <w:rPr>
                <w:rFonts w:hint="eastAsia" w:ascii="仿宋_GB2312" w:eastAsia="仿宋_GB2312"/>
                <w:sz w:val="24"/>
              </w:rPr>
              <w:t>分类</w:t>
            </w:r>
          </w:p>
        </w:tc>
        <w:tc>
          <w:tcPr>
            <w:tcW w:w="4395" w:type="dxa"/>
            <w:gridSpan w:val="2"/>
            <w:shd w:val="clear" w:color="auto" w:fill="auto"/>
            <w:vAlign w:val="center"/>
          </w:tcPr>
          <w:p>
            <w:pPr>
              <w:ind w:left="640" w:hanging="640"/>
              <w:jc w:val="center"/>
              <w:rPr>
                <w:rFonts w:ascii="仿宋_GB2312" w:eastAsia="仿宋_GB2312"/>
                <w:sz w:val="24"/>
              </w:rPr>
            </w:pPr>
            <w:r>
              <w:rPr>
                <w:rFonts w:hint="eastAsia" w:ascii="仿宋_GB2312" w:eastAsia="仿宋_GB2312"/>
                <w:sz w:val="24"/>
              </w:rPr>
              <w:t>具体内容</w:t>
            </w:r>
          </w:p>
        </w:tc>
        <w:tc>
          <w:tcPr>
            <w:tcW w:w="747" w:type="dxa"/>
            <w:shd w:val="clear" w:color="auto" w:fill="auto"/>
            <w:vAlign w:val="center"/>
          </w:tcPr>
          <w:p>
            <w:pPr>
              <w:ind w:left="640" w:hanging="640"/>
              <w:jc w:val="center"/>
              <w:rPr>
                <w:rFonts w:ascii="仿宋_GB2312" w:eastAsia="仿宋_GB2312"/>
                <w:sz w:val="24"/>
              </w:rPr>
            </w:pPr>
            <w:r>
              <w:rPr>
                <w:rFonts w:hint="eastAsia" w:ascii="仿宋_GB2312" w:eastAsia="仿宋_GB2312"/>
                <w:sz w:val="24"/>
              </w:rPr>
              <w:t>分类</w:t>
            </w:r>
          </w:p>
        </w:tc>
        <w:tc>
          <w:tcPr>
            <w:tcW w:w="4072" w:type="dxa"/>
            <w:shd w:val="clear" w:color="auto" w:fill="auto"/>
            <w:vAlign w:val="center"/>
          </w:tcPr>
          <w:p>
            <w:pPr>
              <w:ind w:left="640" w:hanging="640"/>
              <w:jc w:val="center"/>
              <w:rPr>
                <w:rFonts w:ascii="仿宋_GB2312" w:eastAsia="仿宋_GB2312"/>
                <w:sz w:val="24"/>
              </w:rPr>
            </w:pPr>
            <w:r>
              <w:rPr>
                <w:rFonts w:hint="eastAsia" w:ascii="仿宋_GB2312" w:eastAsia="仿宋_GB2312"/>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shd w:val="clear" w:color="auto" w:fill="auto"/>
            <w:vAlign w:val="center"/>
          </w:tcPr>
          <w:p>
            <w:pPr>
              <w:spacing w:line="440" w:lineRule="exact"/>
              <w:rPr>
                <w:rFonts w:ascii="仿宋_GB2312" w:hAnsi="宋体" w:eastAsia="仿宋_GB2312"/>
                <w:sz w:val="24"/>
              </w:rPr>
            </w:pPr>
            <w:r>
              <w:rPr>
                <w:rFonts w:hint="eastAsia" w:ascii="仿宋_GB2312" w:hAnsi="宋体" w:eastAsia="仿宋_GB2312"/>
                <w:sz w:val="24"/>
              </w:rPr>
              <w:t>运行管 理</w:t>
            </w:r>
          </w:p>
        </w:tc>
        <w:tc>
          <w:tcPr>
            <w:tcW w:w="4395" w:type="dxa"/>
            <w:gridSpan w:val="2"/>
            <w:vMerge w:val="restart"/>
            <w:shd w:val="clear" w:color="auto" w:fill="auto"/>
            <w:vAlign w:val="center"/>
          </w:tcPr>
          <w:p>
            <w:pPr>
              <w:spacing w:line="0" w:lineRule="atLeast"/>
              <w:rPr>
                <w:rFonts w:ascii="仿宋_GB2312" w:hAnsi="宋体" w:eastAsia="仿宋_GB2312"/>
                <w:sz w:val="24"/>
              </w:rPr>
            </w:pPr>
            <w:r>
              <w:rPr>
                <w:rFonts w:hint="eastAsia" w:ascii="仿宋_GB2312" w:hAnsi="宋体" w:eastAsia="仿宋_GB2312"/>
                <w:sz w:val="24"/>
              </w:rPr>
              <w:t>运营单位对污水处理设施、再生水设施履行巡查、养护和维护职责情况</w:t>
            </w:r>
          </w:p>
        </w:tc>
        <w:tc>
          <w:tcPr>
            <w:tcW w:w="747" w:type="dxa"/>
            <w:vMerge w:val="restart"/>
            <w:shd w:val="clear" w:color="auto" w:fill="auto"/>
            <w:vAlign w:val="center"/>
          </w:tcPr>
          <w:p>
            <w:pPr>
              <w:spacing w:line="440" w:lineRule="exact"/>
              <w:rPr>
                <w:rFonts w:ascii="仿宋_GB2312" w:hAnsi="宋体" w:eastAsia="仿宋_GB2312"/>
                <w:sz w:val="24"/>
              </w:rPr>
            </w:pPr>
            <w:r>
              <w:rPr>
                <w:rFonts w:hint="eastAsia" w:ascii="仿宋_GB2312" w:hAnsi="宋体" w:eastAsia="仿宋_GB2312"/>
                <w:sz w:val="24"/>
              </w:rPr>
              <w:t>需提供文件</w:t>
            </w:r>
          </w:p>
        </w:tc>
        <w:tc>
          <w:tcPr>
            <w:tcW w:w="4072" w:type="dxa"/>
            <w:shd w:val="clear" w:color="auto" w:fill="auto"/>
          </w:tcPr>
          <w:p>
            <w:pPr>
              <w:spacing w:line="0" w:lineRule="atLeast"/>
              <w:rPr>
                <w:rFonts w:ascii="仿宋_GB2312" w:hAnsi="宋体" w:eastAsia="仿宋_GB2312"/>
                <w:sz w:val="24"/>
              </w:rPr>
            </w:pPr>
            <w:r>
              <w:rPr>
                <w:rFonts w:hint="eastAsia" w:ascii="仿宋_GB2312" w:hAnsi="宋体" w:eastAsia="仿宋_GB2312"/>
                <w:sz w:val="24"/>
              </w:rPr>
              <w:t>单位用水指标、取水许可、排水许可等批准文件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shd w:val="clear" w:color="auto" w:fill="auto"/>
          </w:tcPr>
          <w:p>
            <w:pPr>
              <w:spacing w:line="440" w:lineRule="exact"/>
              <w:rPr>
                <w:rFonts w:ascii="仿宋_GB2312" w:hAnsi="宋体" w:eastAsia="仿宋_GB2312"/>
                <w:sz w:val="24"/>
              </w:rPr>
            </w:pPr>
          </w:p>
        </w:tc>
        <w:tc>
          <w:tcPr>
            <w:tcW w:w="4395" w:type="dxa"/>
            <w:gridSpan w:val="2"/>
            <w:vMerge w:val="continue"/>
            <w:shd w:val="clear" w:color="auto" w:fill="auto"/>
            <w:vAlign w:val="center"/>
          </w:tcPr>
          <w:p>
            <w:pPr>
              <w:spacing w:line="440" w:lineRule="exact"/>
              <w:rPr>
                <w:rFonts w:ascii="仿宋_GB2312" w:hAnsi="宋体" w:eastAsia="仿宋_GB2312"/>
                <w:sz w:val="24"/>
              </w:rPr>
            </w:pPr>
          </w:p>
        </w:tc>
        <w:tc>
          <w:tcPr>
            <w:tcW w:w="747" w:type="dxa"/>
            <w:vMerge w:val="continue"/>
            <w:shd w:val="clear" w:color="auto" w:fill="auto"/>
          </w:tcPr>
          <w:p>
            <w:pPr>
              <w:spacing w:line="440" w:lineRule="exact"/>
              <w:rPr>
                <w:rFonts w:ascii="仿宋_GB2312" w:hAnsi="宋体" w:eastAsia="仿宋_GB2312"/>
                <w:sz w:val="24"/>
              </w:rPr>
            </w:pPr>
          </w:p>
        </w:tc>
        <w:tc>
          <w:tcPr>
            <w:tcW w:w="4072" w:type="dxa"/>
            <w:shd w:val="clear" w:color="auto" w:fill="auto"/>
          </w:tcPr>
          <w:p>
            <w:pPr>
              <w:spacing w:line="0" w:lineRule="atLeast"/>
              <w:rPr>
                <w:rFonts w:ascii="仿宋_GB2312" w:hAnsi="宋体" w:eastAsia="仿宋_GB2312"/>
                <w:sz w:val="24"/>
              </w:rPr>
            </w:pPr>
            <w:r>
              <w:rPr>
                <w:rFonts w:hint="eastAsia" w:ascii="仿宋_GB2312" w:hAnsi="宋体" w:eastAsia="仿宋_GB2312"/>
                <w:sz w:val="24"/>
              </w:rPr>
              <w:t>单位水资源费、超计划累进加价缴费等收据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shd w:val="clear" w:color="auto" w:fill="auto"/>
          </w:tcPr>
          <w:p>
            <w:pPr>
              <w:spacing w:line="440" w:lineRule="exact"/>
              <w:rPr>
                <w:rFonts w:ascii="仿宋_GB2312" w:hAnsi="宋体" w:eastAsia="仿宋_GB2312"/>
                <w:sz w:val="24"/>
              </w:rPr>
            </w:pPr>
          </w:p>
        </w:tc>
        <w:tc>
          <w:tcPr>
            <w:tcW w:w="4395" w:type="dxa"/>
            <w:gridSpan w:val="2"/>
            <w:shd w:val="clear" w:color="auto" w:fill="auto"/>
            <w:vAlign w:val="center"/>
          </w:tcPr>
          <w:p>
            <w:pPr>
              <w:spacing w:line="440" w:lineRule="exact"/>
              <w:rPr>
                <w:rFonts w:ascii="仿宋_GB2312" w:hAnsi="宋体" w:eastAsia="仿宋_GB2312"/>
                <w:sz w:val="24"/>
              </w:rPr>
            </w:pPr>
            <w:r>
              <w:rPr>
                <w:rFonts w:hint="eastAsia" w:ascii="仿宋_GB2312" w:hAnsi="宋体" w:eastAsia="仿宋_GB2312"/>
                <w:sz w:val="24"/>
              </w:rPr>
              <w:t>运营单位检测进出水水质、水量情况</w:t>
            </w:r>
          </w:p>
        </w:tc>
        <w:tc>
          <w:tcPr>
            <w:tcW w:w="747" w:type="dxa"/>
            <w:vMerge w:val="continue"/>
            <w:shd w:val="clear" w:color="auto" w:fill="auto"/>
          </w:tcPr>
          <w:p>
            <w:pPr>
              <w:spacing w:line="440" w:lineRule="exact"/>
              <w:rPr>
                <w:rFonts w:ascii="仿宋_GB2312" w:hAnsi="宋体" w:eastAsia="仿宋_GB2312"/>
                <w:sz w:val="24"/>
              </w:rPr>
            </w:pPr>
          </w:p>
        </w:tc>
        <w:tc>
          <w:tcPr>
            <w:tcW w:w="4072" w:type="dxa"/>
            <w:shd w:val="clear" w:color="auto" w:fill="auto"/>
          </w:tcPr>
          <w:p>
            <w:pPr>
              <w:spacing w:line="0" w:lineRule="atLeast"/>
              <w:rPr>
                <w:rFonts w:ascii="仿宋_GB2312" w:hAnsi="宋体" w:eastAsia="仿宋_GB2312"/>
                <w:sz w:val="24"/>
              </w:rPr>
            </w:pPr>
            <w:r>
              <w:rPr>
                <w:rFonts w:hint="eastAsia" w:ascii="仿宋_GB2312" w:hAnsi="宋体" w:eastAsia="仿宋_GB2312"/>
                <w:sz w:val="24"/>
              </w:rPr>
              <w:t>运行管理制度、应急预案、应急演练、安全培训、污水处理联络员、污泥处理处置联络员等各项管理制度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51" w:type="dxa"/>
            <w:vMerge w:val="continue"/>
            <w:shd w:val="clear" w:color="auto" w:fill="auto"/>
            <w:vAlign w:val="center"/>
          </w:tcPr>
          <w:p>
            <w:pPr>
              <w:spacing w:line="440" w:lineRule="exact"/>
              <w:rPr>
                <w:rFonts w:ascii="仿宋_GB2312" w:hAnsi="宋体" w:eastAsia="仿宋_GB2312"/>
                <w:sz w:val="24"/>
              </w:rPr>
            </w:pPr>
          </w:p>
        </w:tc>
        <w:tc>
          <w:tcPr>
            <w:tcW w:w="4395" w:type="dxa"/>
            <w:gridSpan w:val="2"/>
            <w:shd w:val="clear" w:color="auto" w:fill="auto"/>
            <w:vAlign w:val="center"/>
          </w:tcPr>
          <w:p>
            <w:pPr>
              <w:spacing w:line="0" w:lineRule="atLeast"/>
              <w:rPr>
                <w:rFonts w:ascii="仿宋_GB2312" w:hAnsi="宋体" w:eastAsia="仿宋_GB2312"/>
                <w:sz w:val="24"/>
              </w:rPr>
            </w:pPr>
            <w:r>
              <w:rPr>
                <w:rFonts w:hint="eastAsia" w:ascii="仿宋_GB2312" w:hAnsi="宋体" w:eastAsia="仿宋_GB2312"/>
                <w:sz w:val="24"/>
              </w:rPr>
              <w:t>运营单位产生的污泥及处理处置后的污泥去向、用途、用量等跟踪、记录情况</w:t>
            </w:r>
          </w:p>
        </w:tc>
        <w:tc>
          <w:tcPr>
            <w:tcW w:w="747" w:type="dxa"/>
            <w:vMerge w:val="continue"/>
            <w:shd w:val="clear" w:color="auto" w:fill="auto"/>
            <w:vAlign w:val="center"/>
          </w:tcPr>
          <w:p>
            <w:pPr>
              <w:spacing w:line="440" w:lineRule="exact"/>
              <w:rPr>
                <w:rFonts w:ascii="仿宋_GB2312" w:hAnsi="宋体" w:eastAsia="仿宋_GB2312"/>
                <w:sz w:val="24"/>
              </w:rPr>
            </w:pPr>
          </w:p>
        </w:tc>
        <w:tc>
          <w:tcPr>
            <w:tcW w:w="4072" w:type="dxa"/>
            <w:shd w:val="clear" w:color="auto" w:fill="auto"/>
          </w:tcPr>
          <w:p>
            <w:pPr>
              <w:spacing w:line="0" w:lineRule="atLeast"/>
              <w:rPr>
                <w:rFonts w:ascii="仿宋_GB2312" w:hAnsi="宋体" w:eastAsia="仿宋_GB2312"/>
                <w:sz w:val="24"/>
              </w:rPr>
            </w:pPr>
            <w:r>
              <w:rPr>
                <w:rFonts w:hint="eastAsia" w:ascii="仿宋_GB2312" w:hAnsi="宋体" w:eastAsia="仿宋_GB2312"/>
                <w:sz w:val="24"/>
              </w:rPr>
              <w:t>预处理及初级级处理记录、二级处理、深度处理主要构筑物运行原始记录；消毒、除臭、加药、化验（污水、污泥脱水原始记录、污泥产生量原始记录、污泥转运联单统计台账；运行巡视记录；设备管理台账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shd w:val="clear" w:color="auto" w:fill="auto"/>
          </w:tcPr>
          <w:p>
            <w:pPr>
              <w:spacing w:line="440" w:lineRule="exact"/>
              <w:rPr>
                <w:rFonts w:ascii="仿宋_GB2312" w:hAnsi="宋体" w:eastAsia="仿宋_GB2312"/>
                <w:sz w:val="24"/>
              </w:rPr>
            </w:pPr>
          </w:p>
        </w:tc>
        <w:tc>
          <w:tcPr>
            <w:tcW w:w="4395" w:type="dxa"/>
            <w:gridSpan w:val="2"/>
            <w:shd w:val="clear" w:color="auto" w:fill="auto"/>
          </w:tcPr>
          <w:p>
            <w:pPr>
              <w:spacing w:line="440" w:lineRule="exact"/>
              <w:rPr>
                <w:rFonts w:ascii="仿宋_GB2312" w:hAnsi="宋体" w:eastAsia="仿宋_GB2312"/>
                <w:sz w:val="24"/>
              </w:rPr>
            </w:pPr>
            <w:r>
              <w:rPr>
                <w:rFonts w:hint="eastAsia" w:ascii="仿宋_GB2312" w:hAnsi="宋体" w:eastAsia="仿宋_GB2312"/>
                <w:sz w:val="24"/>
              </w:rPr>
              <w:t>运营单位处理处置后的污泥达标情况</w:t>
            </w:r>
          </w:p>
        </w:tc>
        <w:tc>
          <w:tcPr>
            <w:tcW w:w="747" w:type="dxa"/>
            <w:vMerge w:val="continue"/>
            <w:shd w:val="clear" w:color="auto" w:fill="auto"/>
          </w:tcPr>
          <w:p>
            <w:pPr>
              <w:spacing w:line="440" w:lineRule="exact"/>
              <w:rPr>
                <w:rFonts w:ascii="仿宋_GB2312" w:hAnsi="宋体" w:eastAsia="仿宋_GB2312"/>
                <w:sz w:val="24"/>
              </w:rPr>
            </w:pPr>
          </w:p>
        </w:tc>
        <w:tc>
          <w:tcPr>
            <w:tcW w:w="4072" w:type="dxa"/>
            <w:shd w:val="clear" w:color="auto" w:fill="auto"/>
          </w:tcPr>
          <w:p>
            <w:pPr>
              <w:spacing w:line="440" w:lineRule="exact"/>
              <w:rPr>
                <w:rFonts w:ascii="仿宋_GB2312" w:hAnsi="宋体" w:eastAsia="仿宋_GB2312"/>
                <w:sz w:val="24"/>
              </w:rPr>
            </w:pPr>
            <w:r>
              <w:rPr>
                <w:rFonts w:hint="eastAsia" w:ascii="仿宋_GB2312" w:hAnsi="宋体" w:eastAsia="仿宋_GB2312"/>
                <w:sz w:val="24"/>
              </w:rPr>
              <w:t>本厂工艺设计相关文件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Merge w:val="restart"/>
            <w:shd w:val="clear" w:color="auto" w:fill="auto"/>
          </w:tcPr>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报告制 度</w:t>
            </w:r>
          </w:p>
        </w:tc>
        <w:tc>
          <w:tcPr>
            <w:tcW w:w="4395" w:type="dxa"/>
            <w:gridSpan w:val="2"/>
            <w:shd w:val="clear" w:color="auto" w:fill="auto"/>
          </w:tcPr>
          <w:p>
            <w:pPr>
              <w:spacing w:line="0" w:lineRule="atLeast"/>
              <w:rPr>
                <w:rFonts w:ascii="仿宋_GB2312" w:hAnsi="宋体" w:eastAsia="仿宋_GB2312"/>
                <w:sz w:val="24"/>
              </w:rPr>
            </w:pPr>
            <w:r>
              <w:rPr>
                <w:rFonts w:hint="eastAsia" w:ascii="仿宋_GB2312" w:hAnsi="宋体" w:eastAsia="仿宋_GB2312"/>
                <w:sz w:val="24"/>
              </w:rPr>
              <w:t>维护或检修可能对排水造成影响或严重影响，运营单位事先报告制度落实情况</w:t>
            </w:r>
          </w:p>
        </w:tc>
        <w:tc>
          <w:tcPr>
            <w:tcW w:w="747" w:type="dxa"/>
            <w:vMerge w:val="restart"/>
            <w:shd w:val="clear" w:color="auto" w:fill="auto"/>
          </w:tcPr>
          <w:p>
            <w:pPr>
              <w:spacing w:line="0" w:lineRule="atLeast"/>
              <w:rPr>
                <w:rFonts w:ascii="仿宋_GB2312" w:hAnsi="宋体" w:eastAsia="仿宋_GB2312"/>
                <w:sz w:val="24"/>
              </w:rPr>
            </w:pPr>
            <w:r>
              <w:rPr>
                <w:rFonts w:hint="eastAsia" w:ascii="仿宋_GB2312" w:hAnsi="宋体" w:eastAsia="仿宋_GB2312"/>
                <w:sz w:val="24"/>
              </w:rPr>
              <w:t>新改扩建污水集中处理设施</w:t>
            </w:r>
          </w:p>
        </w:tc>
        <w:tc>
          <w:tcPr>
            <w:tcW w:w="4072" w:type="dxa"/>
            <w:shd w:val="clear" w:color="auto" w:fill="auto"/>
          </w:tcPr>
          <w:p>
            <w:pPr>
              <w:spacing w:line="0" w:lineRule="atLeast"/>
              <w:rPr>
                <w:rFonts w:ascii="仿宋_GB2312" w:hAnsi="宋体" w:eastAsia="仿宋_GB2312"/>
                <w:sz w:val="24"/>
              </w:rPr>
            </w:pPr>
            <w:r>
              <w:rPr>
                <w:rFonts w:hint="eastAsia" w:ascii="仿宋_GB2312" w:hAnsi="宋体" w:eastAsia="仿宋_GB2312"/>
                <w:sz w:val="24"/>
              </w:rPr>
              <w:t>建设项目水影响评价（水土保持方案）审查批复文件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vMerge w:val="continue"/>
            <w:shd w:val="clear" w:color="auto" w:fill="auto"/>
          </w:tcPr>
          <w:p>
            <w:pPr>
              <w:spacing w:line="440" w:lineRule="exact"/>
              <w:rPr>
                <w:rFonts w:ascii="仿宋_GB2312" w:hAnsi="宋体" w:eastAsia="仿宋_GB2312"/>
                <w:sz w:val="24"/>
              </w:rPr>
            </w:pPr>
          </w:p>
        </w:tc>
        <w:tc>
          <w:tcPr>
            <w:tcW w:w="4395" w:type="dxa"/>
            <w:gridSpan w:val="2"/>
            <w:shd w:val="clear" w:color="auto" w:fill="auto"/>
          </w:tcPr>
          <w:p>
            <w:pPr>
              <w:spacing w:line="0" w:lineRule="atLeast"/>
              <w:rPr>
                <w:rFonts w:ascii="仿宋_GB2312" w:hAnsi="宋体" w:eastAsia="仿宋_GB2312"/>
                <w:sz w:val="24"/>
              </w:rPr>
            </w:pPr>
            <w:r>
              <w:rPr>
                <w:rFonts w:hint="eastAsia" w:ascii="仿宋_GB2312" w:hAnsi="宋体" w:eastAsia="仿宋_GB2312"/>
                <w:sz w:val="24"/>
              </w:rPr>
              <w:t>运营单位污水处理水质、水量、主要污染物削减量等信息报送情况</w:t>
            </w:r>
          </w:p>
        </w:tc>
        <w:tc>
          <w:tcPr>
            <w:tcW w:w="747" w:type="dxa"/>
            <w:vMerge w:val="continue"/>
            <w:shd w:val="clear" w:color="auto" w:fill="auto"/>
          </w:tcPr>
          <w:p>
            <w:pPr>
              <w:spacing w:line="440" w:lineRule="exact"/>
              <w:rPr>
                <w:rFonts w:ascii="仿宋_GB2312" w:hAnsi="宋体" w:eastAsia="仿宋_GB2312"/>
                <w:sz w:val="24"/>
              </w:rPr>
            </w:pPr>
          </w:p>
        </w:tc>
        <w:tc>
          <w:tcPr>
            <w:tcW w:w="4072" w:type="dxa"/>
            <w:shd w:val="clear" w:color="auto" w:fill="auto"/>
          </w:tcPr>
          <w:p>
            <w:pPr>
              <w:spacing w:line="0" w:lineRule="atLeast"/>
              <w:rPr>
                <w:rFonts w:ascii="仿宋_GB2312" w:hAnsi="宋体" w:eastAsia="仿宋_GB2312"/>
                <w:sz w:val="24"/>
              </w:rPr>
            </w:pPr>
            <w:r>
              <w:rPr>
                <w:rFonts w:hint="eastAsia" w:ascii="仿宋_GB2312" w:hAnsi="宋体" w:eastAsia="仿宋_GB2312"/>
                <w:sz w:val="24"/>
              </w:rPr>
              <w:t>建设项目施工用水临时用水指标的批复文件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shd w:val="clear" w:color="auto" w:fill="auto"/>
          </w:tcPr>
          <w:p>
            <w:pPr>
              <w:spacing w:line="440" w:lineRule="exact"/>
              <w:rPr>
                <w:rFonts w:ascii="仿宋_GB2312" w:hAnsi="宋体" w:eastAsia="仿宋_GB2312"/>
                <w:sz w:val="24"/>
              </w:rPr>
            </w:pPr>
          </w:p>
        </w:tc>
        <w:tc>
          <w:tcPr>
            <w:tcW w:w="4395" w:type="dxa"/>
            <w:gridSpan w:val="2"/>
            <w:shd w:val="clear" w:color="auto" w:fill="auto"/>
          </w:tcPr>
          <w:p>
            <w:pPr>
              <w:spacing w:line="0" w:lineRule="atLeast"/>
              <w:rPr>
                <w:rFonts w:ascii="仿宋_GB2312" w:hAnsi="宋体" w:eastAsia="仿宋_GB2312"/>
                <w:sz w:val="24"/>
              </w:rPr>
            </w:pPr>
            <w:r>
              <w:rPr>
                <w:rFonts w:hint="eastAsia" w:ascii="仿宋_GB2312" w:hAnsi="宋体" w:eastAsia="仿宋_GB2312"/>
                <w:sz w:val="24"/>
              </w:rPr>
              <w:t>运营单位生产运营成本等信息报送情况</w:t>
            </w:r>
          </w:p>
        </w:tc>
        <w:tc>
          <w:tcPr>
            <w:tcW w:w="747" w:type="dxa"/>
            <w:vMerge w:val="continue"/>
            <w:shd w:val="clear" w:color="auto" w:fill="auto"/>
          </w:tcPr>
          <w:p>
            <w:pPr>
              <w:spacing w:line="440" w:lineRule="exact"/>
              <w:rPr>
                <w:rFonts w:ascii="仿宋_GB2312" w:hAnsi="宋体" w:eastAsia="仿宋_GB2312"/>
                <w:sz w:val="24"/>
              </w:rPr>
            </w:pPr>
          </w:p>
        </w:tc>
        <w:tc>
          <w:tcPr>
            <w:tcW w:w="4072" w:type="dxa"/>
            <w:vMerge w:val="restart"/>
            <w:shd w:val="clear" w:color="auto" w:fill="auto"/>
          </w:tcPr>
          <w:p>
            <w:pPr>
              <w:spacing w:line="0" w:lineRule="atLeast"/>
              <w:rPr>
                <w:rFonts w:ascii="仿宋_GB2312" w:hAnsi="宋体" w:eastAsia="仿宋_GB2312"/>
                <w:sz w:val="24"/>
              </w:rPr>
            </w:pPr>
            <w:r>
              <w:rPr>
                <w:rFonts w:hint="eastAsia" w:ascii="仿宋_GB2312" w:hAnsi="宋体" w:eastAsia="仿宋_GB2312"/>
                <w:sz w:val="24"/>
              </w:rPr>
              <w:t>建设项目水土保持补偿费、水资源费（含施工降水）缴费收据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shd w:val="clear" w:color="auto" w:fill="auto"/>
          </w:tcPr>
          <w:p>
            <w:pPr>
              <w:spacing w:line="440" w:lineRule="exact"/>
              <w:rPr>
                <w:rFonts w:ascii="仿宋_GB2312" w:hAnsi="宋体" w:eastAsia="仿宋_GB2312"/>
                <w:sz w:val="24"/>
              </w:rPr>
            </w:pPr>
          </w:p>
        </w:tc>
        <w:tc>
          <w:tcPr>
            <w:tcW w:w="4395" w:type="dxa"/>
            <w:gridSpan w:val="2"/>
            <w:shd w:val="clear" w:color="auto" w:fill="auto"/>
          </w:tcPr>
          <w:p>
            <w:pPr>
              <w:spacing w:line="0" w:lineRule="atLeast"/>
              <w:rPr>
                <w:rFonts w:ascii="仿宋_GB2312" w:hAnsi="宋体" w:eastAsia="仿宋_GB2312"/>
                <w:sz w:val="24"/>
              </w:rPr>
            </w:pPr>
            <w:r>
              <w:rPr>
                <w:rFonts w:hint="eastAsia" w:ascii="仿宋_GB2312" w:hAnsi="宋体" w:eastAsia="仿宋_GB2312"/>
                <w:sz w:val="24"/>
              </w:rPr>
              <w:t>确需停运城镇污水处理设施，运营单位事先报告或者采取应急处理措施情况</w:t>
            </w:r>
          </w:p>
        </w:tc>
        <w:tc>
          <w:tcPr>
            <w:tcW w:w="747" w:type="dxa"/>
            <w:vMerge w:val="continue"/>
            <w:shd w:val="clear" w:color="auto" w:fill="auto"/>
          </w:tcPr>
          <w:p>
            <w:pPr>
              <w:spacing w:line="440" w:lineRule="exact"/>
              <w:rPr>
                <w:rFonts w:ascii="仿宋_GB2312" w:hAnsi="宋体" w:eastAsia="仿宋_GB2312"/>
                <w:sz w:val="24"/>
              </w:rPr>
            </w:pPr>
          </w:p>
        </w:tc>
        <w:tc>
          <w:tcPr>
            <w:tcW w:w="4072" w:type="dxa"/>
            <w:vMerge w:val="continue"/>
            <w:shd w:val="clear" w:color="auto" w:fill="auto"/>
          </w:tcPr>
          <w:p>
            <w:pPr>
              <w:spacing w:line="44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restart"/>
            <w:shd w:val="clear" w:color="auto" w:fill="auto"/>
            <w:vAlign w:val="center"/>
          </w:tcPr>
          <w:p>
            <w:pPr>
              <w:spacing w:line="0" w:lineRule="atLeast"/>
              <w:rPr>
                <w:rFonts w:ascii="仿宋_GB2312" w:hAnsi="宋体" w:eastAsia="仿宋_GB2312"/>
                <w:sz w:val="24"/>
              </w:rPr>
            </w:pPr>
            <w:r>
              <w:rPr>
                <w:rFonts w:hint="eastAsia" w:ascii="仿宋_GB2312" w:hAnsi="宋体" w:eastAsia="仿宋_GB2312"/>
                <w:sz w:val="24"/>
              </w:rPr>
              <w:t>应急管理</w:t>
            </w:r>
          </w:p>
        </w:tc>
        <w:tc>
          <w:tcPr>
            <w:tcW w:w="4395" w:type="dxa"/>
            <w:gridSpan w:val="2"/>
            <w:shd w:val="clear" w:color="auto" w:fill="auto"/>
          </w:tcPr>
          <w:p>
            <w:pPr>
              <w:spacing w:line="0" w:lineRule="atLeast"/>
              <w:rPr>
                <w:rFonts w:ascii="仿宋_GB2312" w:hAnsi="宋体" w:eastAsia="仿宋_GB2312"/>
                <w:sz w:val="24"/>
              </w:rPr>
            </w:pPr>
            <w:r>
              <w:rPr>
                <w:rFonts w:hint="eastAsia" w:ascii="仿宋_GB2312" w:hAnsi="宋体" w:eastAsia="仿宋_GB2312"/>
                <w:sz w:val="24"/>
              </w:rPr>
              <w:t>运营单位落实按防汛要求对设施进行检查、维护情况</w:t>
            </w:r>
          </w:p>
        </w:tc>
        <w:tc>
          <w:tcPr>
            <w:tcW w:w="747" w:type="dxa"/>
            <w:vMerge w:val="continue"/>
            <w:shd w:val="clear" w:color="auto" w:fill="auto"/>
            <w:vAlign w:val="center"/>
          </w:tcPr>
          <w:p>
            <w:pPr>
              <w:spacing w:line="0" w:lineRule="atLeast"/>
              <w:rPr>
                <w:rFonts w:ascii="仿宋_GB2312" w:hAnsi="宋体" w:eastAsia="仿宋_GB2312"/>
                <w:sz w:val="24"/>
              </w:rPr>
            </w:pPr>
          </w:p>
        </w:tc>
        <w:tc>
          <w:tcPr>
            <w:tcW w:w="4072" w:type="dxa"/>
            <w:vMerge w:val="continue"/>
            <w:shd w:val="clear" w:color="auto" w:fill="auto"/>
          </w:tcPr>
          <w:p>
            <w:pPr>
              <w:spacing w:line="44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shd w:val="clear" w:color="auto" w:fill="auto"/>
          </w:tcPr>
          <w:p>
            <w:pPr>
              <w:spacing w:line="440" w:lineRule="exact"/>
              <w:rPr>
                <w:rFonts w:ascii="仿宋_GB2312" w:hAnsi="宋体" w:eastAsia="仿宋_GB2312"/>
                <w:sz w:val="24"/>
              </w:rPr>
            </w:pPr>
          </w:p>
        </w:tc>
        <w:tc>
          <w:tcPr>
            <w:tcW w:w="4395" w:type="dxa"/>
            <w:gridSpan w:val="2"/>
            <w:shd w:val="clear" w:color="auto" w:fill="auto"/>
          </w:tcPr>
          <w:p>
            <w:pPr>
              <w:adjustRightInd w:val="0"/>
              <w:snapToGrid w:val="0"/>
              <w:spacing w:line="240" w:lineRule="auto"/>
              <w:rPr>
                <w:rFonts w:ascii="仿宋_GB2312" w:hAnsi="宋体" w:eastAsia="仿宋_GB2312"/>
                <w:sz w:val="24"/>
              </w:rPr>
            </w:pPr>
            <w:r>
              <w:rPr>
                <w:rFonts w:hint="eastAsia" w:ascii="仿宋_GB2312" w:hAnsi="宋体" w:eastAsia="仿宋_GB2312"/>
                <w:sz w:val="24"/>
              </w:rPr>
              <w:t>安全事故或突发事件，运营单位采取防护措施及组织抢修情况</w:t>
            </w:r>
          </w:p>
        </w:tc>
        <w:tc>
          <w:tcPr>
            <w:tcW w:w="747" w:type="dxa"/>
            <w:vMerge w:val="continue"/>
            <w:shd w:val="clear" w:color="auto" w:fill="auto"/>
          </w:tcPr>
          <w:p>
            <w:pPr>
              <w:spacing w:line="440" w:lineRule="exact"/>
              <w:jc w:val="center"/>
              <w:rPr>
                <w:rFonts w:ascii="仿宋_GB2312" w:hAnsi="宋体" w:eastAsia="仿宋_GB2312"/>
                <w:sz w:val="24"/>
              </w:rPr>
            </w:pPr>
          </w:p>
        </w:tc>
        <w:tc>
          <w:tcPr>
            <w:tcW w:w="4072" w:type="dxa"/>
            <w:vMerge w:val="continue"/>
            <w:shd w:val="clear" w:color="auto" w:fill="auto"/>
          </w:tcPr>
          <w:p>
            <w:pPr>
              <w:spacing w:line="440" w:lineRule="exact"/>
              <w:rPr>
                <w:rFonts w:ascii="仿宋_GB2312" w:hAnsi="宋体" w:eastAsia="仿宋_GB2312"/>
                <w:sz w:val="24"/>
              </w:rPr>
            </w:pPr>
          </w:p>
        </w:tc>
      </w:tr>
    </w:tbl>
    <w:p>
      <w:pPr>
        <w:rPr>
          <w:rFonts w:ascii="方正小标宋简体" w:hAnsi="Calibri" w:eastAsia="方正小标宋简体"/>
          <w:sz w:val="28"/>
          <w:szCs w:val="28"/>
        </w:rPr>
      </w:pPr>
      <w:r>
        <w:rPr>
          <w:rFonts w:ascii="方正小标宋简体" w:hAnsi="Calibri" w:eastAsia="方正小标宋简体"/>
          <w:sz w:val="36"/>
          <w:szCs w:val="36"/>
        </w:rPr>
        <w:br w:type="page"/>
      </w:r>
    </w:p>
    <w:p>
      <w:pPr>
        <w:jc w:val="center"/>
        <w:rPr>
          <w:rFonts w:ascii="方正小标宋简体" w:hAnsi="Calibri" w:eastAsia="方正小标宋简体"/>
          <w:sz w:val="36"/>
          <w:szCs w:val="36"/>
        </w:rPr>
      </w:pPr>
      <w:r>
        <w:rPr>
          <w:rFonts w:hint="eastAsia" w:ascii="方正小标宋简体" w:hAnsi="Calibri" w:eastAsia="方正小标宋简体"/>
          <w:sz w:val="44"/>
          <w:szCs w:val="44"/>
        </w:rPr>
        <w:t>随机抽查事项检查内容表</w:t>
      </w:r>
    </w:p>
    <w:tbl>
      <w:tblPr>
        <w:tblStyle w:val="5"/>
        <w:tblW w:w="9199"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780"/>
        <w:gridCol w:w="2952"/>
        <w:gridCol w:w="93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649" w:type="dxa"/>
            <w:gridSpan w:val="2"/>
            <w:shd w:val="clear" w:color="auto" w:fill="auto"/>
            <w:vAlign w:val="center"/>
          </w:tcPr>
          <w:p>
            <w:pPr>
              <w:jc w:val="center"/>
              <w:rPr>
                <w:rFonts w:ascii="宋体" w:hAnsi="宋体"/>
                <w:szCs w:val="21"/>
              </w:rPr>
            </w:pPr>
            <w:r>
              <w:rPr>
                <w:rFonts w:hint="eastAsia" w:ascii="宋体" w:hAnsi="宋体"/>
                <w:szCs w:val="21"/>
              </w:rPr>
              <w:t>抽查主体</w:t>
            </w:r>
          </w:p>
        </w:tc>
        <w:tc>
          <w:tcPr>
            <w:tcW w:w="7550" w:type="dxa"/>
            <w:gridSpan w:val="3"/>
            <w:shd w:val="clear" w:color="auto" w:fill="auto"/>
            <w:vAlign w:val="center"/>
          </w:tcPr>
          <w:p>
            <w:pPr>
              <w:jc w:val="center"/>
              <w:rPr>
                <w:rFonts w:ascii="宋体" w:hAnsi="宋体"/>
                <w:szCs w:val="21"/>
              </w:rPr>
            </w:pPr>
            <w:r>
              <w:rPr>
                <w:rFonts w:hint="eastAsia" w:ascii="宋体" w:hAnsi="宋体"/>
                <w:szCs w:val="21"/>
              </w:rPr>
              <w:t>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exact"/>
        </w:trPr>
        <w:tc>
          <w:tcPr>
            <w:tcW w:w="1649" w:type="dxa"/>
            <w:gridSpan w:val="2"/>
            <w:shd w:val="clear" w:color="auto" w:fill="auto"/>
            <w:vAlign w:val="center"/>
          </w:tcPr>
          <w:p>
            <w:pPr>
              <w:jc w:val="center"/>
              <w:rPr>
                <w:rFonts w:ascii="Calibri" w:hAnsi="Calibri"/>
                <w:szCs w:val="21"/>
              </w:rPr>
            </w:pPr>
            <w:r>
              <w:rPr>
                <w:rFonts w:hint="eastAsia" w:ascii="Calibri" w:hAnsi="Calibri"/>
                <w:szCs w:val="21"/>
              </w:rPr>
              <w:t>事项名称</w:t>
            </w:r>
          </w:p>
        </w:tc>
        <w:tc>
          <w:tcPr>
            <w:tcW w:w="7550" w:type="dxa"/>
            <w:gridSpan w:val="3"/>
            <w:shd w:val="clear" w:color="auto" w:fill="auto"/>
            <w:vAlign w:val="center"/>
          </w:tcPr>
          <w:p>
            <w:pPr>
              <w:jc w:val="center"/>
              <w:rPr>
                <w:rFonts w:ascii="宋体" w:hAnsi="宋体"/>
                <w:szCs w:val="21"/>
              </w:rPr>
            </w:pPr>
            <w:r>
              <w:rPr>
                <w:rFonts w:hint="eastAsia" w:ascii="宋体" w:hAnsi="宋体"/>
                <w:szCs w:val="21"/>
              </w:rPr>
              <w:t>对取用水单位和取用水户节约用水情况进行监管</w:t>
            </w:r>
          </w:p>
          <w:p>
            <w:pPr>
              <w:jc w:val="center"/>
              <w:rPr>
                <w:rFonts w:ascii="宋体" w:hAnsi="宋体"/>
                <w:szCs w:val="21"/>
              </w:rPr>
            </w:pPr>
            <w:r>
              <w:rPr>
                <w:rFonts w:hint="eastAsia" w:ascii="宋体" w:hAnsi="宋体"/>
                <w:szCs w:val="21"/>
              </w:rPr>
              <w:t>（1．要求被检查单位提供有关文件、证照、资料；2．要求被检查单位就执行水法规的有关问题作出说明；3．进入被检查单位的生产场所进行调查。）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1649" w:type="dxa"/>
            <w:gridSpan w:val="2"/>
            <w:shd w:val="clear" w:color="auto" w:fill="auto"/>
            <w:vAlign w:val="center"/>
          </w:tcPr>
          <w:p>
            <w:pPr>
              <w:jc w:val="center"/>
              <w:rPr>
                <w:rFonts w:ascii="Calibri" w:hAnsi="Calibri"/>
                <w:szCs w:val="21"/>
              </w:rPr>
            </w:pPr>
            <w:r>
              <w:rPr>
                <w:rFonts w:hint="eastAsia" w:ascii="Calibri" w:hAnsi="Calibri"/>
                <w:szCs w:val="21"/>
              </w:rPr>
              <w:t>抽查依据</w:t>
            </w:r>
          </w:p>
        </w:tc>
        <w:tc>
          <w:tcPr>
            <w:tcW w:w="7550" w:type="dxa"/>
            <w:gridSpan w:val="3"/>
            <w:shd w:val="clear" w:color="auto" w:fill="auto"/>
            <w:vAlign w:val="center"/>
          </w:tcPr>
          <w:p>
            <w:pPr>
              <w:rPr>
                <w:rFonts w:ascii="Calibri" w:hAnsi="Calibri"/>
                <w:szCs w:val="21"/>
              </w:rPr>
            </w:pPr>
            <w:r>
              <w:rPr>
                <w:rFonts w:hint="eastAsia" w:ascii="宋体" w:hAnsi="宋体"/>
                <w:szCs w:val="21"/>
              </w:rPr>
              <w:t>《中华人民共和国水法》、《北京市实施&lt;中华人民共和国水法&gt;办法》、《北京市水土保持条例》、《北京市节水</w:t>
            </w:r>
            <w:r>
              <w:rPr>
                <w:rFonts w:hint="eastAsia" w:ascii="宋体" w:hAnsi="宋体"/>
                <w:szCs w:val="21"/>
                <w:lang w:eastAsia="zh-CN"/>
              </w:rPr>
              <w:t>条例</w:t>
            </w:r>
            <w:r>
              <w:rPr>
                <w:rFonts w:hint="eastAsia" w:ascii="宋体" w:hAnsi="宋体"/>
                <w:szCs w:val="21"/>
              </w:rPr>
              <w:t>》、《北京市自建设施供水管理办法》等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99" w:type="dxa"/>
            <w:gridSpan w:val="5"/>
            <w:shd w:val="clear" w:color="auto" w:fill="auto"/>
            <w:vAlign w:val="center"/>
          </w:tcPr>
          <w:p>
            <w:pPr>
              <w:jc w:val="center"/>
              <w:rPr>
                <w:rFonts w:ascii="Calibri" w:hAnsi="Calibri"/>
                <w:szCs w:val="21"/>
              </w:rPr>
            </w:pPr>
            <w:r>
              <w:rPr>
                <w:rFonts w:hint="eastAsia" w:ascii="Calibri" w:hAnsi="Calibri"/>
                <w:szCs w:val="21"/>
              </w:rPr>
              <w:t>抽查类别及具体内容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69" w:type="dxa"/>
            <w:shd w:val="clear" w:color="auto" w:fill="auto"/>
            <w:vAlign w:val="center"/>
          </w:tcPr>
          <w:p>
            <w:pPr>
              <w:jc w:val="center"/>
              <w:rPr>
                <w:rFonts w:ascii="Calibri" w:hAnsi="Calibri"/>
                <w:szCs w:val="21"/>
              </w:rPr>
            </w:pPr>
            <w:r>
              <w:rPr>
                <w:rFonts w:hint="eastAsia" w:ascii="Calibri" w:hAnsi="Calibri"/>
                <w:szCs w:val="21"/>
              </w:rPr>
              <w:t>分类</w:t>
            </w:r>
          </w:p>
        </w:tc>
        <w:tc>
          <w:tcPr>
            <w:tcW w:w="3732" w:type="dxa"/>
            <w:gridSpan w:val="2"/>
            <w:shd w:val="clear" w:color="auto" w:fill="auto"/>
            <w:vAlign w:val="center"/>
          </w:tcPr>
          <w:p>
            <w:pPr>
              <w:jc w:val="center"/>
              <w:rPr>
                <w:rFonts w:ascii="Calibri" w:hAnsi="Calibri"/>
                <w:szCs w:val="21"/>
              </w:rPr>
            </w:pPr>
            <w:r>
              <w:rPr>
                <w:rFonts w:hint="eastAsia" w:ascii="Calibri" w:hAnsi="Calibri"/>
                <w:szCs w:val="21"/>
              </w:rPr>
              <w:t>具体内容</w:t>
            </w:r>
          </w:p>
        </w:tc>
        <w:tc>
          <w:tcPr>
            <w:tcW w:w="933" w:type="dxa"/>
            <w:shd w:val="clear" w:color="auto" w:fill="auto"/>
            <w:vAlign w:val="center"/>
          </w:tcPr>
          <w:p>
            <w:pPr>
              <w:jc w:val="center"/>
              <w:rPr>
                <w:rFonts w:ascii="Calibri" w:hAnsi="Calibri"/>
                <w:szCs w:val="21"/>
              </w:rPr>
            </w:pPr>
            <w:r>
              <w:rPr>
                <w:rFonts w:hint="eastAsia" w:ascii="Calibri" w:hAnsi="Calibri"/>
                <w:szCs w:val="21"/>
              </w:rPr>
              <w:t>分类</w:t>
            </w:r>
          </w:p>
        </w:tc>
        <w:tc>
          <w:tcPr>
            <w:tcW w:w="3665" w:type="dxa"/>
            <w:shd w:val="clear" w:color="auto" w:fill="auto"/>
            <w:vAlign w:val="center"/>
          </w:tcPr>
          <w:p>
            <w:pPr>
              <w:jc w:val="center"/>
              <w:rPr>
                <w:rFonts w:ascii="Calibri" w:hAnsi="Calibri"/>
                <w:szCs w:val="21"/>
              </w:rPr>
            </w:pPr>
            <w:r>
              <w:rPr>
                <w:rFonts w:hint="eastAsia" w:ascii="Calibri" w:hAnsi="Calibri"/>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69" w:type="dxa"/>
            <w:vMerge w:val="restart"/>
            <w:shd w:val="clear" w:color="auto" w:fill="auto"/>
            <w:vAlign w:val="center"/>
          </w:tcPr>
          <w:p>
            <w:pPr>
              <w:jc w:val="center"/>
              <w:rPr>
                <w:rFonts w:ascii="Calibri" w:hAnsi="Calibri"/>
                <w:szCs w:val="21"/>
              </w:rPr>
            </w:pPr>
            <w:r>
              <w:rPr>
                <w:rFonts w:hint="eastAsia" w:ascii="宋体" w:hAnsi="宋体"/>
                <w:szCs w:val="21"/>
              </w:rPr>
              <w:t>对取用水单位节约用水情况抽查</w:t>
            </w:r>
          </w:p>
        </w:tc>
        <w:tc>
          <w:tcPr>
            <w:tcW w:w="3732" w:type="dxa"/>
            <w:gridSpan w:val="2"/>
            <w:shd w:val="clear" w:color="auto" w:fill="auto"/>
            <w:vAlign w:val="center"/>
          </w:tcPr>
          <w:p>
            <w:pPr>
              <w:rPr>
                <w:rFonts w:ascii="Calibri" w:hAnsi="Calibri"/>
                <w:szCs w:val="21"/>
              </w:rPr>
            </w:pPr>
            <w:r>
              <w:rPr>
                <w:rFonts w:hint="eastAsia" w:ascii="Calibri" w:hAnsi="Calibri"/>
                <w:szCs w:val="21"/>
              </w:rPr>
              <w:t>取水、用水、节水、再生水、供水设施</w:t>
            </w:r>
          </w:p>
        </w:tc>
        <w:tc>
          <w:tcPr>
            <w:tcW w:w="933" w:type="dxa"/>
            <w:vMerge w:val="restart"/>
            <w:shd w:val="clear" w:color="auto" w:fill="auto"/>
            <w:vAlign w:val="center"/>
          </w:tcPr>
          <w:p>
            <w:pPr>
              <w:jc w:val="center"/>
              <w:rPr>
                <w:rFonts w:ascii="Calibri" w:hAnsi="Calibri"/>
                <w:szCs w:val="21"/>
              </w:rPr>
            </w:pPr>
            <w:r>
              <w:rPr>
                <w:rFonts w:hint="eastAsia" w:ascii="Calibri" w:hAnsi="Calibri"/>
                <w:szCs w:val="21"/>
              </w:rPr>
              <w:t>提供</w:t>
            </w:r>
          </w:p>
          <w:p>
            <w:pPr>
              <w:jc w:val="center"/>
              <w:rPr>
                <w:rFonts w:ascii="Calibri" w:hAnsi="Calibri"/>
                <w:szCs w:val="21"/>
              </w:rPr>
            </w:pPr>
            <w:r>
              <w:rPr>
                <w:rFonts w:hint="eastAsia" w:ascii="Calibri" w:hAnsi="Calibri"/>
                <w:szCs w:val="21"/>
              </w:rPr>
              <w:t>材料</w:t>
            </w:r>
          </w:p>
        </w:tc>
        <w:tc>
          <w:tcPr>
            <w:tcW w:w="3665" w:type="dxa"/>
            <w:shd w:val="clear" w:color="auto" w:fill="auto"/>
            <w:vAlign w:val="center"/>
          </w:tcPr>
          <w:p>
            <w:pPr>
              <w:rPr>
                <w:rFonts w:ascii="Calibri" w:hAnsi="Calibri"/>
                <w:szCs w:val="21"/>
              </w:rPr>
            </w:pPr>
            <w:r>
              <w:rPr>
                <w:rFonts w:hint="eastAsia" w:ascii="Calibri" w:hAnsi="Calibri"/>
                <w:szCs w:val="21"/>
              </w:rPr>
              <w:t>取水许可证、排水许可证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trPr>
        <w:tc>
          <w:tcPr>
            <w:tcW w:w="869" w:type="dxa"/>
            <w:vMerge w:val="continue"/>
            <w:shd w:val="clear" w:color="auto" w:fill="auto"/>
          </w:tcPr>
          <w:p>
            <w:pPr>
              <w:rPr>
                <w:rFonts w:ascii="Calibri" w:hAnsi="Calibri"/>
                <w:szCs w:val="21"/>
              </w:rPr>
            </w:pPr>
          </w:p>
        </w:tc>
        <w:tc>
          <w:tcPr>
            <w:tcW w:w="3732" w:type="dxa"/>
            <w:gridSpan w:val="2"/>
            <w:shd w:val="clear" w:color="auto" w:fill="auto"/>
            <w:vAlign w:val="center"/>
          </w:tcPr>
          <w:p>
            <w:pPr>
              <w:rPr>
                <w:rFonts w:ascii="Calibri" w:hAnsi="Calibri"/>
                <w:szCs w:val="21"/>
              </w:rPr>
            </w:pPr>
            <w:r>
              <w:rPr>
                <w:rFonts w:hint="eastAsia" w:ascii="Calibri" w:hAnsi="Calibri"/>
                <w:szCs w:val="21"/>
              </w:rPr>
              <w:t>取水、用水、退水计量</w:t>
            </w:r>
          </w:p>
        </w:tc>
        <w:tc>
          <w:tcPr>
            <w:tcW w:w="933" w:type="dxa"/>
            <w:vMerge w:val="continue"/>
            <w:shd w:val="clear" w:color="auto" w:fill="auto"/>
          </w:tcPr>
          <w:p>
            <w:pPr>
              <w:rPr>
                <w:rFonts w:ascii="Calibri" w:hAnsi="Calibri"/>
                <w:szCs w:val="21"/>
              </w:rPr>
            </w:pPr>
          </w:p>
        </w:tc>
        <w:tc>
          <w:tcPr>
            <w:tcW w:w="3665" w:type="dxa"/>
            <w:shd w:val="clear" w:color="auto" w:fill="auto"/>
            <w:vAlign w:val="center"/>
          </w:tcPr>
          <w:p>
            <w:pPr>
              <w:rPr>
                <w:rFonts w:ascii="Calibri" w:hAnsi="Calibri"/>
                <w:szCs w:val="21"/>
              </w:rPr>
            </w:pPr>
            <w:r>
              <w:rPr>
                <w:rFonts w:hint="eastAsia" w:ascii="Calibri" w:hAnsi="Calibri"/>
                <w:szCs w:val="21"/>
              </w:rPr>
              <w:t>用水指标（有新建、改建、扩建项目的，出示水影响评价审查、节水设施方案审批、临时用水指标批准文件）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trPr>
        <w:tc>
          <w:tcPr>
            <w:tcW w:w="869" w:type="dxa"/>
            <w:vMerge w:val="continue"/>
            <w:shd w:val="clear" w:color="auto" w:fill="auto"/>
          </w:tcPr>
          <w:p>
            <w:pPr>
              <w:rPr>
                <w:rFonts w:ascii="Calibri" w:hAnsi="Calibri"/>
                <w:szCs w:val="21"/>
              </w:rPr>
            </w:pPr>
          </w:p>
        </w:tc>
        <w:tc>
          <w:tcPr>
            <w:tcW w:w="3732" w:type="dxa"/>
            <w:gridSpan w:val="2"/>
            <w:shd w:val="clear" w:color="auto" w:fill="auto"/>
            <w:vAlign w:val="center"/>
          </w:tcPr>
          <w:p>
            <w:pPr>
              <w:rPr>
                <w:rFonts w:ascii="Calibri" w:hAnsi="Calibri"/>
                <w:szCs w:val="21"/>
              </w:rPr>
            </w:pPr>
            <w:r>
              <w:rPr>
                <w:rFonts w:hint="eastAsia" w:ascii="Calibri" w:hAnsi="Calibri"/>
                <w:szCs w:val="21"/>
              </w:rPr>
              <w:t>用水缴费</w:t>
            </w:r>
          </w:p>
        </w:tc>
        <w:tc>
          <w:tcPr>
            <w:tcW w:w="933" w:type="dxa"/>
            <w:vMerge w:val="continue"/>
            <w:shd w:val="clear" w:color="auto" w:fill="auto"/>
          </w:tcPr>
          <w:p>
            <w:pPr>
              <w:rPr>
                <w:rFonts w:ascii="Calibri" w:hAnsi="Calibri"/>
                <w:szCs w:val="21"/>
              </w:rPr>
            </w:pPr>
          </w:p>
        </w:tc>
        <w:tc>
          <w:tcPr>
            <w:tcW w:w="3665" w:type="dxa"/>
            <w:shd w:val="clear" w:color="auto" w:fill="auto"/>
            <w:vAlign w:val="center"/>
          </w:tcPr>
          <w:p>
            <w:pPr>
              <w:rPr>
                <w:rFonts w:ascii="Calibri" w:hAnsi="Calibri"/>
                <w:szCs w:val="21"/>
              </w:rPr>
            </w:pPr>
            <w:r>
              <w:rPr>
                <w:rFonts w:hint="eastAsia" w:ascii="Calibri" w:hAnsi="Calibri"/>
                <w:szCs w:val="21"/>
              </w:rPr>
              <w:t>水费、水资源费、污水处理费超计划用水累进加价费缴纳单据（有新建、改建、扩建项目的，增加水土保持补偿费缴纳单据）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69" w:type="dxa"/>
            <w:vMerge w:val="continue"/>
            <w:shd w:val="clear" w:color="auto" w:fill="auto"/>
          </w:tcPr>
          <w:p>
            <w:pPr>
              <w:rPr>
                <w:rFonts w:ascii="Calibri" w:hAnsi="Calibri"/>
                <w:szCs w:val="21"/>
              </w:rPr>
            </w:pPr>
          </w:p>
        </w:tc>
        <w:tc>
          <w:tcPr>
            <w:tcW w:w="3732" w:type="dxa"/>
            <w:gridSpan w:val="2"/>
            <w:shd w:val="clear" w:color="auto" w:fill="auto"/>
            <w:vAlign w:val="center"/>
          </w:tcPr>
          <w:p>
            <w:pPr>
              <w:rPr>
                <w:rFonts w:ascii="Calibri" w:hAnsi="Calibri"/>
                <w:szCs w:val="21"/>
              </w:rPr>
            </w:pPr>
            <w:r>
              <w:rPr>
                <w:rFonts w:hint="eastAsia" w:ascii="Calibri" w:hAnsi="Calibri"/>
                <w:szCs w:val="21"/>
              </w:rPr>
              <w:t>取水许可、用水指标、临时用水指标</w:t>
            </w:r>
          </w:p>
        </w:tc>
        <w:tc>
          <w:tcPr>
            <w:tcW w:w="933" w:type="dxa"/>
            <w:vMerge w:val="continue"/>
            <w:shd w:val="clear" w:color="auto" w:fill="auto"/>
          </w:tcPr>
          <w:p>
            <w:pPr>
              <w:rPr>
                <w:rFonts w:ascii="Calibri" w:hAnsi="Calibri"/>
                <w:szCs w:val="21"/>
              </w:rPr>
            </w:pPr>
          </w:p>
        </w:tc>
        <w:tc>
          <w:tcPr>
            <w:tcW w:w="3665" w:type="dxa"/>
            <w:shd w:val="clear" w:color="auto" w:fill="auto"/>
            <w:vAlign w:val="center"/>
          </w:tcPr>
          <w:p>
            <w:pPr>
              <w:rPr>
                <w:rFonts w:ascii="Calibri" w:hAnsi="Calibri"/>
                <w:szCs w:val="21"/>
              </w:rPr>
            </w:pPr>
            <w:r>
              <w:rPr>
                <w:rFonts w:hint="eastAsia" w:ascii="Calibri" w:hAnsi="Calibri"/>
                <w:szCs w:val="21"/>
              </w:rPr>
              <w:t>购买再生水单据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69" w:type="dxa"/>
            <w:vMerge w:val="continue"/>
            <w:shd w:val="clear" w:color="auto" w:fill="auto"/>
            <w:vAlign w:val="center"/>
          </w:tcPr>
          <w:p>
            <w:pPr>
              <w:jc w:val="center"/>
              <w:rPr>
                <w:rFonts w:ascii="Calibri" w:hAnsi="Calibri"/>
                <w:szCs w:val="21"/>
              </w:rPr>
            </w:pPr>
          </w:p>
        </w:tc>
        <w:tc>
          <w:tcPr>
            <w:tcW w:w="3732" w:type="dxa"/>
            <w:gridSpan w:val="2"/>
            <w:shd w:val="clear" w:color="auto" w:fill="auto"/>
            <w:vAlign w:val="center"/>
          </w:tcPr>
          <w:p>
            <w:pPr>
              <w:rPr>
                <w:rFonts w:ascii="Calibri" w:hAnsi="Calibri"/>
                <w:szCs w:val="21"/>
              </w:rPr>
            </w:pPr>
            <w:r>
              <w:rPr>
                <w:rFonts w:hint="eastAsia" w:ascii="Calibri" w:hAnsi="Calibri"/>
                <w:szCs w:val="21"/>
              </w:rPr>
              <w:t>按规定供水或停止供水</w:t>
            </w:r>
          </w:p>
        </w:tc>
        <w:tc>
          <w:tcPr>
            <w:tcW w:w="933" w:type="dxa"/>
            <w:vMerge w:val="continue"/>
            <w:shd w:val="clear" w:color="auto" w:fill="auto"/>
            <w:vAlign w:val="center"/>
          </w:tcPr>
          <w:p>
            <w:pPr>
              <w:jc w:val="center"/>
              <w:rPr>
                <w:rFonts w:ascii="Calibri" w:hAnsi="Calibri"/>
                <w:szCs w:val="21"/>
              </w:rPr>
            </w:pPr>
          </w:p>
        </w:tc>
        <w:tc>
          <w:tcPr>
            <w:tcW w:w="3665" w:type="dxa"/>
            <w:shd w:val="clear" w:color="auto" w:fill="auto"/>
            <w:vAlign w:val="center"/>
          </w:tcPr>
          <w:p>
            <w:pPr>
              <w:rPr>
                <w:rFonts w:ascii="Calibri" w:hAnsi="Calibri"/>
                <w:szCs w:val="21"/>
              </w:rPr>
            </w:pPr>
            <w:r>
              <w:rPr>
                <w:rFonts w:hint="eastAsia" w:ascii="Calibri" w:hAnsi="Calibri"/>
                <w:szCs w:val="21"/>
              </w:rPr>
              <w:t>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69" w:type="dxa"/>
            <w:vMerge w:val="continue"/>
            <w:shd w:val="clear" w:color="auto" w:fill="auto"/>
          </w:tcPr>
          <w:p>
            <w:pPr>
              <w:rPr>
                <w:rFonts w:ascii="Calibri" w:hAnsi="Calibri"/>
                <w:szCs w:val="21"/>
              </w:rPr>
            </w:pPr>
          </w:p>
        </w:tc>
        <w:tc>
          <w:tcPr>
            <w:tcW w:w="3732" w:type="dxa"/>
            <w:gridSpan w:val="2"/>
            <w:shd w:val="clear" w:color="auto" w:fill="auto"/>
            <w:vAlign w:val="center"/>
          </w:tcPr>
          <w:p>
            <w:pPr>
              <w:rPr>
                <w:rFonts w:ascii="Calibri" w:hAnsi="Calibri"/>
                <w:szCs w:val="21"/>
              </w:rPr>
            </w:pPr>
            <w:r>
              <w:rPr>
                <w:rFonts w:hint="eastAsia" w:ascii="Calibri" w:hAnsi="Calibri"/>
                <w:szCs w:val="21"/>
              </w:rPr>
              <w:t>再生水使用</w:t>
            </w:r>
          </w:p>
        </w:tc>
        <w:tc>
          <w:tcPr>
            <w:tcW w:w="933" w:type="dxa"/>
            <w:vMerge w:val="restart"/>
            <w:shd w:val="clear" w:color="auto" w:fill="auto"/>
          </w:tcPr>
          <w:p>
            <w:pPr>
              <w:rPr>
                <w:rFonts w:ascii="Calibri" w:hAnsi="Calibri"/>
                <w:szCs w:val="21"/>
              </w:rPr>
            </w:pPr>
            <w:r>
              <w:rPr>
                <w:rFonts w:hint="eastAsia" w:ascii="宋体" w:hAnsi="宋体"/>
                <w:szCs w:val="21"/>
              </w:rPr>
              <w:t>要求被检查单位就执行水法规情况做的有关说明</w:t>
            </w:r>
          </w:p>
        </w:tc>
        <w:tc>
          <w:tcPr>
            <w:tcW w:w="3665" w:type="dxa"/>
            <w:shd w:val="clear" w:color="auto" w:fill="auto"/>
            <w:vAlign w:val="center"/>
          </w:tcPr>
          <w:p>
            <w:pPr>
              <w:rPr>
                <w:rFonts w:ascii="Calibri" w:hAnsi="Calibri"/>
                <w:szCs w:val="21"/>
              </w:rPr>
            </w:pPr>
            <w:r>
              <w:rPr>
                <w:rFonts w:hint="eastAsia" w:ascii="Calibri" w:hAnsi="Calibri"/>
                <w:szCs w:val="21"/>
              </w:rPr>
              <w:t>用水情况说明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69" w:type="dxa"/>
            <w:vMerge w:val="continue"/>
            <w:shd w:val="clear" w:color="auto" w:fill="auto"/>
          </w:tcPr>
          <w:p>
            <w:pPr>
              <w:rPr>
                <w:rFonts w:ascii="Calibri" w:hAnsi="Calibri"/>
                <w:szCs w:val="21"/>
              </w:rPr>
            </w:pPr>
          </w:p>
        </w:tc>
        <w:tc>
          <w:tcPr>
            <w:tcW w:w="3732" w:type="dxa"/>
            <w:gridSpan w:val="2"/>
            <w:shd w:val="clear" w:color="auto" w:fill="auto"/>
            <w:vAlign w:val="center"/>
          </w:tcPr>
          <w:p>
            <w:pPr>
              <w:rPr>
                <w:rFonts w:ascii="Calibri" w:hAnsi="Calibri"/>
                <w:szCs w:val="21"/>
              </w:rPr>
            </w:pPr>
            <w:r>
              <w:rPr>
                <w:rFonts w:hint="eastAsia" w:ascii="Calibri" w:hAnsi="Calibri"/>
                <w:szCs w:val="21"/>
              </w:rPr>
              <w:t>冷却水、尾水直接排放</w:t>
            </w:r>
          </w:p>
        </w:tc>
        <w:tc>
          <w:tcPr>
            <w:tcW w:w="933" w:type="dxa"/>
            <w:vMerge w:val="continue"/>
            <w:shd w:val="clear" w:color="auto" w:fill="auto"/>
          </w:tcPr>
          <w:p>
            <w:pPr>
              <w:rPr>
                <w:rFonts w:ascii="Calibri" w:hAnsi="Calibri"/>
                <w:szCs w:val="21"/>
              </w:rPr>
            </w:pPr>
          </w:p>
        </w:tc>
        <w:tc>
          <w:tcPr>
            <w:tcW w:w="3665" w:type="dxa"/>
            <w:shd w:val="clear" w:color="auto" w:fill="auto"/>
            <w:vAlign w:val="center"/>
          </w:tcPr>
          <w:p>
            <w:pPr>
              <w:rPr>
                <w:rFonts w:ascii="Calibri" w:hAnsi="Calibri"/>
                <w:szCs w:val="21"/>
              </w:rPr>
            </w:pPr>
            <w:r>
              <w:rPr>
                <w:rFonts w:hint="eastAsia" w:ascii="Calibri" w:hAnsi="Calibri"/>
                <w:szCs w:val="21"/>
              </w:rPr>
              <w:t>供水情况说明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69" w:type="dxa"/>
            <w:vMerge w:val="continue"/>
            <w:shd w:val="clear" w:color="auto" w:fill="auto"/>
          </w:tcPr>
          <w:p>
            <w:pPr>
              <w:rPr>
                <w:rFonts w:ascii="Calibri" w:hAnsi="Calibri"/>
                <w:szCs w:val="21"/>
              </w:rPr>
            </w:pPr>
          </w:p>
        </w:tc>
        <w:tc>
          <w:tcPr>
            <w:tcW w:w="3732" w:type="dxa"/>
            <w:gridSpan w:val="2"/>
            <w:shd w:val="clear" w:color="auto" w:fill="auto"/>
            <w:vAlign w:val="center"/>
          </w:tcPr>
          <w:p>
            <w:pPr>
              <w:rPr>
                <w:rFonts w:ascii="Calibri" w:hAnsi="Calibri"/>
                <w:szCs w:val="21"/>
              </w:rPr>
            </w:pPr>
            <w:r>
              <w:rPr>
                <w:rFonts w:hint="eastAsia" w:ascii="Calibri" w:hAnsi="Calibri"/>
                <w:szCs w:val="21"/>
              </w:rPr>
              <w:t>产水率</w:t>
            </w:r>
          </w:p>
        </w:tc>
        <w:tc>
          <w:tcPr>
            <w:tcW w:w="933" w:type="dxa"/>
            <w:vMerge w:val="continue"/>
            <w:shd w:val="clear" w:color="auto" w:fill="auto"/>
          </w:tcPr>
          <w:p>
            <w:pPr>
              <w:rPr>
                <w:rFonts w:ascii="Calibri" w:hAnsi="Calibri"/>
                <w:szCs w:val="21"/>
              </w:rPr>
            </w:pPr>
          </w:p>
        </w:tc>
        <w:tc>
          <w:tcPr>
            <w:tcW w:w="3665" w:type="dxa"/>
            <w:shd w:val="clear" w:color="auto" w:fill="auto"/>
            <w:vAlign w:val="center"/>
          </w:tcPr>
          <w:p>
            <w:pPr>
              <w:rPr>
                <w:rFonts w:ascii="Calibri" w:hAnsi="Calibri"/>
                <w:szCs w:val="21"/>
              </w:rPr>
            </w:pPr>
            <w:r>
              <w:rPr>
                <w:rFonts w:hint="eastAsia" w:ascii="Calibri" w:hAnsi="Calibri"/>
                <w:szCs w:val="21"/>
              </w:rPr>
              <w:t>再生水情况说明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69" w:type="dxa"/>
            <w:vMerge w:val="continue"/>
            <w:shd w:val="clear" w:color="auto" w:fill="auto"/>
          </w:tcPr>
          <w:p>
            <w:pPr>
              <w:rPr>
                <w:rFonts w:ascii="Calibri" w:hAnsi="Calibri"/>
                <w:szCs w:val="21"/>
              </w:rPr>
            </w:pPr>
          </w:p>
        </w:tc>
        <w:tc>
          <w:tcPr>
            <w:tcW w:w="3732" w:type="dxa"/>
            <w:gridSpan w:val="2"/>
            <w:shd w:val="clear" w:color="auto" w:fill="auto"/>
            <w:vAlign w:val="center"/>
          </w:tcPr>
          <w:p>
            <w:pPr>
              <w:rPr>
                <w:rFonts w:ascii="Calibri" w:hAnsi="Calibri"/>
                <w:szCs w:val="21"/>
              </w:rPr>
            </w:pPr>
            <w:r>
              <w:rPr>
                <w:rFonts w:hint="eastAsia" w:ascii="Calibri" w:hAnsi="Calibri"/>
                <w:szCs w:val="21"/>
              </w:rPr>
              <w:t>尾水回收设施</w:t>
            </w:r>
          </w:p>
        </w:tc>
        <w:tc>
          <w:tcPr>
            <w:tcW w:w="933" w:type="dxa"/>
            <w:vMerge w:val="continue"/>
            <w:shd w:val="clear" w:color="auto" w:fill="auto"/>
          </w:tcPr>
          <w:p>
            <w:pPr>
              <w:rPr>
                <w:rFonts w:ascii="Calibri" w:hAnsi="Calibri"/>
                <w:szCs w:val="21"/>
              </w:rPr>
            </w:pPr>
          </w:p>
        </w:tc>
        <w:tc>
          <w:tcPr>
            <w:tcW w:w="3665" w:type="dxa"/>
            <w:shd w:val="clear" w:color="auto" w:fill="auto"/>
            <w:vAlign w:val="center"/>
          </w:tcPr>
          <w:p>
            <w:pPr>
              <w:rPr>
                <w:rFonts w:ascii="Calibri" w:hAnsi="Calibri"/>
                <w:szCs w:val="21"/>
              </w:rPr>
            </w:pPr>
            <w:r>
              <w:rPr>
                <w:rFonts w:hint="eastAsia" w:ascii="Calibri" w:hAnsi="Calibri"/>
                <w:szCs w:val="21"/>
              </w:rPr>
              <w:t>行政许可、行政审批情况说明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69" w:type="dxa"/>
            <w:vMerge w:val="continue"/>
            <w:shd w:val="clear" w:color="auto" w:fill="auto"/>
          </w:tcPr>
          <w:p>
            <w:pPr>
              <w:rPr>
                <w:rFonts w:ascii="Calibri" w:hAnsi="Calibri"/>
                <w:szCs w:val="21"/>
              </w:rPr>
            </w:pPr>
          </w:p>
        </w:tc>
        <w:tc>
          <w:tcPr>
            <w:tcW w:w="3732" w:type="dxa"/>
            <w:gridSpan w:val="2"/>
            <w:shd w:val="clear" w:color="auto" w:fill="auto"/>
            <w:vAlign w:val="center"/>
          </w:tcPr>
          <w:p>
            <w:pPr>
              <w:rPr>
                <w:rFonts w:ascii="Calibri" w:hAnsi="Calibri"/>
                <w:szCs w:val="21"/>
              </w:rPr>
            </w:pPr>
            <w:r>
              <w:rPr>
                <w:rFonts w:hint="eastAsia" w:ascii="Calibri" w:hAnsi="Calibri"/>
                <w:szCs w:val="21"/>
              </w:rPr>
              <w:t>景观环境用水</w:t>
            </w:r>
          </w:p>
        </w:tc>
        <w:tc>
          <w:tcPr>
            <w:tcW w:w="933" w:type="dxa"/>
            <w:vMerge w:val="continue"/>
            <w:shd w:val="clear" w:color="auto" w:fill="auto"/>
            <w:vAlign w:val="center"/>
          </w:tcPr>
          <w:p>
            <w:pPr>
              <w:jc w:val="center"/>
              <w:rPr>
                <w:rFonts w:ascii="Calibri" w:hAnsi="Calibri"/>
                <w:szCs w:val="21"/>
              </w:rPr>
            </w:pPr>
          </w:p>
        </w:tc>
        <w:tc>
          <w:tcPr>
            <w:tcW w:w="3665" w:type="dxa"/>
            <w:shd w:val="clear" w:color="auto" w:fill="auto"/>
            <w:vAlign w:val="center"/>
          </w:tcPr>
          <w:p>
            <w:pPr>
              <w:rPr>
                <w:rFonts w:ascii="Calibri" w:hAnsi="Calibri"/>
                <w:szCs w:val="21"/>
              </w:rPr>
            </w:pPr>
            <w:r>
              <w:rPr>
                <w:rFonts w:hint="eastAsia" w:ascii="Calibri" w:hAnsi="Calibri"/>
                <w:szCs w:val="21"/>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869" w:type="dxa"/>
            <w:vMerge w:val="continue"/>
            <w:shd w:val="clear" w:color="auto" w:fill="auto"/>
          </w:tcPr>
          <w:p>
            <w:pPr>
              <w:rPr>
                <w:rFonts w:ascii="Calibri" w:hAnsi="Calibri"/>
                <w:szCs w:val="21"/>
              </w:rPr>
            </w:pPr>
          </w:p>
        </w:tc>
        <w:tc>
          <w:tcPr>
            <w:tcW w:w="3732" w:type="dxa"/>
            <w:gridSpan w:val="2"/>
            <w:shd w:val="clear" w:color="auto" w:fill="auto"/>
            <w:vAlign w:val="center"/>
          </w:tcPr>
          <w:p>
            <w:pPr>
              <w:rPr>
                <w:rFonts w:ascii="Calibri" w:hAnsi="Calibri"/>
                <w:szCs w:val="21"/>
              </w:rPr>
            </w:pPr>
            <w:r>
              <w:rPr>
                <w:rFonts w:hint="eastAsia" w:ascii="Calibri" w:hAnsi="Calibri"/>
                <w:szCs w:val="21"/>
              </w:rPr>
              <w:t>擅自改变农用井用途</w:t>
            </w:r>
          </w:p>
        </w:tc>
        <w:tc>
          <w:tcPr>
            <w:tcW w:w="933" w:type="dxa"/>
            <w:shd w:val="clear" w:color="auto" w:fill="auto"/>
            <w:vAlign w:val="center"/>
          </w:tcPr>
          <w:p>
            <w:pPr>
              <w:jc w:val="both"/>
              <w:rPr>
                <w:rFonts w:ascii="Calibri" w:hAnsi="Calibri" w:eastAsia="宋体" w:cs="Times New Roman"/>
                <w:kern w:val="2"/>
                <w:sz w:val="21"/>
                <w:szCs w:val="21"/>
                <w:lang w:val="en-US" w:eastAsia="zh-CN" w:bidi="ar-SA"/>
              </w:rPr>
            </w:pPr>
          </w:p>
        </w:tc>
        <w:tc>
          <w:tcPr>
            <w:tcW w:w="3665" w:type="dxa"/>
            <w:shd w:val="clear" w:color="auto" w:fill="auto"/>
            <w:vAlign w:val="center"/>
          </w:tcPr>
          <w:p>
            <w:pPr>
              <w:rPr>
                <w:rFonts w:ascii="Calibri" w:hAnsi="Calibri"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69" w:type="dxa"/>
            <w:vMerge w:val="continue"/>
            <w:shd w:val="clear" w:color="auto" w:fill="auto"/>
            <w:vAlign w:val="center"/>
          </w:tcPr>
          <w:p>
            <w:pPr>
              <w:jc w:val="center"/>
              <w:rPr>
                <w:rFonts w:ascii="Calibri" w:hAnsi="Calibri"/>
                <w:szCs w:val="21"/>
              </w:rPr>
            </w:pPr>
          </w:p>
        </w:tc>
        <w:tc>
          <w:tcPr>
            <w:tcW w:w="3732" w:type="dxa"/>
            <w:gridSpan w:val="2"/>
            <w:shd w:val="clear" w:color="auto" w:fill="auto"/>
            <w:vAlign w:val="center"/>
          </w:tcPr>
          <w:p>
            <w:pPr>
              <w:rPr>
                <w:rFonts w:ascii="Calibri" w:hAnsi="Calibri"/>
                <w:szCs w:val="21"/>
              </w:rPr>
            </w:pPr>
            <w:r>
              <w:rPr>
                <w:rFonts w:hint="eastAsia" w:ascii="Calibri" w:hAnsi="Calibri"/>
                <w:szCs w:val="21"/>
              </w:rPr>
              <w:t>洗车服务循环水设施建设使用</w:t>
            </w:r>
          </w:p>
        </w:tc>
        <w:tc>
          <w:tcPr>
            <w:tcW w:w="933" w:type="dxa"/>
            <w:shd w:val="clear" w:color="auto" w:fill="auto"/>
          </w:tcPr>
          <w:p>
            <w:pPr>
              <w:rPr>
                <w:rFonts w:ascii="Calibri" w:hAnsi="Calibri"/>
                <w:szCs w:val="21"/>
              </w:rPr>
            </w:pPr>
          </w:p>
        </w:tc>
        <w:tc>
          <w:tcPr>
            <w:tcW w:w="3665" w:type="dxa"/>
            <w:shd w:val="clear" w:color="auto" w:fill="auto"/>
            <w:vAlign w:val="center"/>
          </w:tcPr>
          <w:p>
            <w:pPr>
              <w:rPr>
                <w:rFonts w:ascii="Calibri" w:hAnsi="Calibri"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869" w:type="dxa"/>
            <w:vMerge w:val="continue"/>
            <w:shd w:val="clear" w:color="auto" w:fill="auto"/>
          </w:tcPr>
          <w:p>
            <w:pPr>
              <w:rPr>
                <w:rFonts w:ascii="Calibri" w:hAnsi="Calibri"/>
                <w:szCs w:val="21"/>
              </w:rPr>
            </w:pPr>
          </w:p>
        </w:tc>
        <w:tc>
          <w:tcPr>
            <w:tcW w:w="3732" w:type="dxa"/>
            <w:gridSpan w:val="2"/>
            <w:shd w:val="clear" w:color="auto" w:fill="auto"/>
            <w:vAlign w:val="center"/>
          </w:tcPr>
          <w:p>
            <w:pPr>
              <w:rPr>
                <w:rFonts w:ascii="Calibri" w:hAnsi="Calibri"/>
                <w:szCs w:val="21"/>
              </w:rPr>
            </w:pPr>
            <w:r>
              <w:rPr>
                <w:rFonts w:hint="eastAsia" w:ascii="Calibri" w:hAnsi="Calibri"/>
                <w:szCs w:val="21"/>
              </w:rPr>
              <w:t>包费制用水</w:t>
            </w:r>
          </w:p>
        </w:tc>
        <w:tc>
          <w:tcPr>
            <w:tcW w:w="933" w:type="dxa"/>
            <w:shd w:val="clear" w:color="auto" w:fill="auto"/>
          </w:tcPr>
          <w:p>
            <w:pPr>
              <w:rPr>
                <w:rFonts w:ascii="Calibri" w:hAnsi="Calibri"/>
                <w:szCs w:val="21"/>
              </w:rPr>
            </w:pPr>
          </w:p>
        </w:tc>
        <w:tc>
          <w:tcPr>
            <w:tcW w:w="3665" w:type="dxa"/>
            <w:shd w:val="clear" w:color="auto" w:fill="auto"/>
            <w:vAlign w:val="center"/>
          </w:tcPr>
          <w:p>
            <w:pP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869" w:type="dxa"/>
            <w:vMerge w:val="continue"/>
            <w:shd w:val="clear" w:color="auto" w:fill="auto"/>
          </w:tcPr>
          <w:p>
            <w:pPr>
              <w:rPr>
                <w:rFonts w:ascii="Calibri" w:hAnsi="Calibri"/>
                <w:szCs w:val="21"/>
              </w:rPr>
            </w:pPr>
          </w:p>
        </w:tc>
        <w:tc>
          <w:tcPr>
            <w:tcW w:w="3732" w:type="dxa"/>
            <w:gridSpan w:val="2"/>
            <w:shd w:val="clear" w:color="auto" w:fill="auto"/>
            <w:vAlign w:val="center"/>
          </w:tcPr>
          <w:p>
            <w:pPr>
              <w:rPr>
                <w:rFonts w:ascii="Calibri" w:hAnsi="Calibri"/>
                <w:szCs w:val="21"/>
              </w:rPr>
            </w:pPr>
            <w:r>
              <w:rPr>
                <w:rFonts w:hint="eastAsia" w:ascii="Calibri" w:hAnsi="Calibri"/>
                <w:szCs w:val="21"/>
              </w:rPr>
              <w:t>擅自取水</w:t>
            </w:r>
          </w:p>
        </w:tc>
        <w:tc>
          <w:tcPr>
            <w:tcW w:w="933" w:type="dxa"/>
            <w:shd w:val="clear" w:color="auto" w:fill="auto"/>
            <w:vAlign w:val="center"/>
          </w:tcPr>
          <w:p>
            <w:pPr>
              <w:jc w:val="center"/>
              <w:rPr>
                <w:rFonts w:ascii="Calibri" w:hAnsi="Calibri"/>
                <w:szCs w:val="21"/>
              </w:rPr>
            </w:pPr>
          </w:p>
        </w:tc>
        <w:tc>
          <w:tcPr>
            <w:tcW w:w="3665" w:type="dxa"/>
            <w:shd w:val="clear" w:color="auto" w:fill="auto"/>
            <w:vAlign w:val="center"/>
          </w:tcPr>
          <w:p>
            <w:pP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trPr>
        <w:tc>
          <w:tcPr>
            <w:tcW w:w="869" w:type="dxa"/>
            <w:vMerge w:val="continue"/>
            <w:shd w:val="clear" w:color="auto" w:fill="auto"/>
          </w:tcPr>
          <w:p>
            <w:pPr>
              <w:rPr>
                <w:rFonts w:ascii="Calibri" w:hAnsi="Calibri"/>
                <w:szCs w:val="21"/>
              </w:rPr>
            </w:pPr>
          </w:p>
        </w:tc>
        <w:tc>
          <w:tcPr>
            <w:tcW w:w="3732" w:type="dxa"/>
            <w:gridSpan w:val="2"/>
            <w:shd w:val="clear" w:color="auto" w:fill="auto"/>
            <w:vAlign w:val="center"/>
          </w:tcPr>
          <w:p>
            <w:pPr>
              <w:rPr>
                <w:rFonts w:ascii="Calibri" w:hAnsi="Calibri"/>
                <w:szCs w:val="21"/>
              </w:rPr>
            </w:pPr>
            <w:r>
              <w:rPr>
                <w:rFonts w:hint="eastAsia" w:ascii="Calibri" w:hAnsi="Calibri"/>
                <w:szCs w:val="21"/>
              </w:rPr>
              <w:t>开凿机井</w:t>
            </w:r>
          </w:p>
        </w:tc>
        <w:tc>
          <w:tcPr>
            <w:tcW w:w="933" w:type="dxa"/>
            <w:shd w:val="clear" w:color="auto" w:fill="auto"/>
            <w:vAlign w:val="center"/>
          </w:tcPr>
          <w:p>
            <w:pPr>
              <w:jc w:val="center"/>
              <w:rPr>
                <w:rFonts w:ascii="Calibri" w:hAnsi="Calibri"/>
                <w:szCs w:val="21"/>
              </w:rPr>
            </w:pPr>
          </w:p>
        </w:tc>
        <w:tc>
          <w:tcPr>
            <w:tcW w:w="3665" w:type="dxa"/>
            <w:shd w:val="clear" w:color="auto" w:fill="auto"/>
            <w:vAlign w:val="center"/>
          </w:tcPr>
          <w:p>
            <w:pP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69" w:type="dxa"/>
            <w:vMerge w:val="continue"/>
            <w:shd w:val="clear" w:color="auto" w:fill="auto"/>
          </w:tcPr>
          <w:p>
            <w:pPr>
              <w:rPr>
                <w:rFonts w:ascii="Calibri" w:hAnsi="Calibri"/>
                <w:szCs w:val="21"/>
              </w:rPr>
            </w:pPr>
          </w:p>
        </w:tc>
        <w:tc>
          <w:tcPr>
            <w:tcW w:w="3732" w:type="dxa"/>
            <w:gridSpan w:val="2"/>
            <w:shd w:val="clear" w:color="auto" w:fill="auto"/>
            <w:vAlign w:val="center"/>
          </w:tcPr>
          <w:p>
            <w:pPr>
              <w:rPr>
                <w:rFonts w:ascii="Calibri" w:hAnsi="Calibri"/>
                <w:szCs w:val="21"/>
              </w:rPr>
            </w:pPr>
            <w:r>
              <w:rPr>
                <w:rFonts w:hint="eastAsia" w:ascii="Calibri" w:hAnsi="Calibri"/>
                <w:szCs w:val="21"/>
              </w:rPr>
              <w:t>行政许可的监管</w:t>
            </w:r>
          </w:p>
        </w:tc>
        <w:tc>
          <w:tcPr>
            <w:tcW w:w="933" w:type="dxa"/>
            <w:shd w:val="clear" w:color="auto" w:fill="auto"/>
            <w:vAlign w:val="center"/>
          </w:tcPr>
          <w:p>
            <w:pPr>
              <w:jc w:val="center"/>
              <w:rPr>
                <w:rFonts w:ascii="Calibri" w:hAnsi="Calibri"/>
                <w:szCs w:val="21"/>
              </w:rPr>
            </w:pPr>
          </w:p>
        </w:tc>
        <w:tc>
          <w:tcPr>
            <w:tcW w:w="3665" w:type="dxa"/>
            <w:shd w:val="clear" w:color="auto" w:fill="auto"/>
            <w:vAlign w:val="center"/>
          </w:tcPr>
          <w:p>
            <w:pP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trPr>
        <w:tc>
          <w:tcPr>
            <w:tcW w:w="869" w:type="dxa"/>
            <w:vMerge w:val="continue"/>
            <w:shd w:val="clear" w:color="auto" w:fill="auto"/>
          </w:tcPr>
          <w:p>
            <w:pPr>
              <w:rPr>
                <w:rFonts w:ascii="Calibri" w:hAnsi="Calibri"/>
                <w:szCs w:val="21"/>
              </w:rPr>
            </w:pPr>
          </w:p>
        </w:tc>
        <w:tc>
          <w:tcPr>
            <w:tcW w:w="3732" w:type="dxa"/>
            <w:gridSpan w:val="2"/>
            <w:shd w:val="clear" w:color="auto" w:fill="auto"/>
            <w:vAlign w:val="center"/>
          </w:tcPr>
          <w:p>
            <w:pPr>
              <w:rPr>
                <w:rFonts w:ascii="Calibri" w:hAnsi="Calibri"/>
                <w:szCs w:val="21"/>
              </w:rPr>
            </w:pPr>
            <w:r>
              <w:rPr>
                <w:rFonts w:hint="eastAsia" w:ascii="Calibri" w:hAnsi="Calibri"/>
                <w:szCs w:val="21"/>
              </w:rPr>
              <w:t>其他情况</w:t>
            </w:r>
          </w:p>
        </w:tc>
        <w:tc>
          <w:tcPr>
            <w:tcW w:w="933" w:type="dxa"/>
            <w:shd w:val="clear" w:color="auto" w:fill="auto"/>
            <w:vAlign w:val="center"/>
          </w:tcPr>
          <w:p>
            <w:pPr>
              <w:jc w:val="center"/>
              <w:rPr>
                <w:rFonts w:ascii="Calibri" w:hAnsi="Calibri"/>
                <w:szCs w:val="21"/>
              </w:rPr>
            </w:pPr>
          </w:p>
        </w:tc>
        <w:tc>
          <w:tcPr>
            <w:tcW w:w="3665" w:type="dxa"/>
            <w:shd w:val="clear" w:color="auto" w:fill="auto"/>
            <w:vAlign w:val="center"/>
          </w:tcPr>
          <w:p>
            <w:pP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exact"/>
        </w:trPr>
        <w:tc>
          <w:tcPr>
            <w:tcW w:w="869" w:type="dxa"/>
            <w:vMerge w:val="restart"/>
            <w:shd w:val="clear" w:color="auto" w:fill="auto"/>
          </w:tcPr>
          <w:p>
            <w:pPr>
              <w:rPr>
                <w:rFonts w:ascii="Calibri" w:hAnsi="Calibri"/>
                <w:szCs w:val="21"/>
              </w:rPr>
            </w:pPr>
            <w:r>
              <w:rPr>
                <w:rFonts w:hint="eastAsia" w:ascii="宋体" w:hAnsi="宋体"/>
                <w:szCs w:val="21"/>
              </w:rPr>
              <w:t>进入场所调查</w:t>
            </w:r>
          </w:p>
        </w:tc>
        <w:tc>
          <w:tcPr>
            <w:tcW w:w="3732" w:type="dxa"/>
            <w:gridSpan w:val="2"/>
            <w:shd w:val="clear" w:color="auto" w:fill="auto"/>
            <w:vAlign w:val="center"/>
          </w:tcPr>
          <w:p>
            <w:pPr>
              <w:rPr>
                <w:rFonts w:hint="eastAsia" w:ascii="Calibri" w:hAnsi="Calibri"/>
                <w:szCs w:val="21"/>
              </w:rPr>
            </w:pPr>
            <w:r>
              <w:rPr>
                <w:rFonts w:hint="eastAsia" w:ascii="Calibri" w:hAnsi="Calibri"/>
                <w:szCs w:val="21"/>
              </w:rPr>
              <w:t>进入用水单位内进行检查</w:t>
            </w:r>
          </w:p>
        </w:tc>
        <w:tc>
          <w:tcPr>
            <w:tcW w:w="933" w:type="dxa"/>
            <w:shd w:val="clear" w:color="auto" w:fill="auto"/>
            <w:vAlign w:val="center"/>
          </w:tcPr>
          <w:p>
            <w:pPr>
              <w:jc w:val="center"/>
              <w:rPr>
                <w:rFonts w:ascii="Calibri" w:hAnsi="Calibri"/>
                <w:szCs w:val="21"/>
              </w:rPr>
            </w:pPr>
          </w:p>
        </w:tc>
        <w:tc>
          <w:tcPr>
            <w:tcW w:w="3665" w:type="dxa"/>
            <w:shd w:val="clear" w:color="auto" w:fill="auto"/>
            <w:vAlign w:val="center"/>
          </w:tcPr>
          <w:p>
            <w:pP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869" w:type="dxa"/>
            <w:vMerge w:val="continue"/>
            <w:shd w:val="clear" w:color="auto" w:fill="auto"/>
          </w:tcPr>
          <w:p>
            <w:pPr>
              <w:rPr>
                <w:rFonts w:ascii="Calibri" w:hAnsi="Calibri"/>
                <w:szCs w:val="21"/>
              </w:rPr>
            </w:pPr>
          </w:p>
        </w:tc>
        <w:tc>
          <w:tcPr>
            <w:tcW w:w="3732" w:type="dxa"/>
            <w:gridSpan w:val="2"/>
            <w:shd w:val="clear" w:color="auto" w:fill="auto"/>
            <w:vAlign w:val="center"/>
          </w:tcPr>
          <w:p>
            <w:pPr>
              <w:rPr>
                <w:rFonts w:hint="eastAsia" w:ascii="Calibri" w:hAnsi="Calibri"/>
                <w:szCs w:val="21"/>
              </w:rPr>
            </w:pPr>
            <w:r>
              <w:rPr>
                <w:rFonts w:hint="eastAsia" w:ascii="Calibri" w:hAnsi="Calibri"/>
                <w:szCs w:val="21"/>
                <w:highlight w:val="none"/>
              </w:rPr>
              <w:t>进入相关设备、设施等地点进行调查</w:t>
            </w:r>
          </w:p>
        </w:tc>
        <w:tc>
          <w:tcPr>
            <w:tcW w:w="933" w:type="dxa"/>
            <w:shd w:val="clear" w:color="auto" w:fill="auto"/>
            <w:vAlign w:val="center"/>
          </w:tcPr>
          <w:p>
            <w:pPr>
              <w:jc w:val="center"/>
              <w:rPr>
                <w:rFonts w:ascii="Calibri" w:hAnsi="Calibri"/>
                <w:szCs w:val="21"/>
              </w:rPr>
            </w:pPr>
          </w:p>
        </w:tc>
        <w:tc>
          <w:tcPr>
            <w:tcW w:w="3665" w:type="dxa"/>
            <w:shd w:val="clear" w:color="auto" w:fill="auto"/>
            <w:vAlign w:val="center"/>
          </w:tcPr>
          <w:p>
            <w:pPr>
              <w:rPr>
                <w:rFonts w:ascii="Calibri" w:hAnsi="Calibri"/>
                <w:szCs w:val="21"/>
              </w:rPr>
            </w:pPr>
          </w:p>
        </w:tc>
      </w:tr>
    </w:tbl>
    <w:p>
      <w:pPr>
        <w:rPr>
          <w:rFonts w:ascii="仿宋_GB2312" w:eastAsia="仿宋_GB2312"/>
          <w:b/>
          <w:color w:val="000000"/>
          <w:kern w:val="0"/>
          <w:sz w:val="36"/>
          <w:szCs w:val="36"/>
        </w:rPr>
      </w:pPr>
      <w:r>
        <w:rPr>
          <w:rFonts w:hint="eastAsia" w:ascii="Calibri" w:hAnsi="Calibri"/>
          <w:szCs w:val="21"/>
        </w:rPr>
        <w:t>注：各部门可根据随机抽查事项的不同特点，自行确定检查事项的“分类”和“具体内容”。</w:t>
      </w:r>
    </w:p>
    <w:p>
      <w:pPr>
        <w:jc w:val="center"/>
        <w:rPr>
          <w:rFonts w:eastAsia="黑体"/>
          <w:color w:val="000000"/>
          <w:kern w:val="0"/>
          <w:sz w:val="28"/>
          <w:szCs w:val="30"/>
        </w:rPr>
      </w:pPr>
      <w:r>
        <w:rPr>
          <w:rFonts w:hint="eastAsia" w:ascii="方正小标宋简体" w:hAnsi="Calibri" w:eastAsia="方正小标宋简体"/>
          <w:sz w:val="44"/>
          <w:szCs w:val="44"/>
        </w:rPr>
        <w:t>随机抽查事项检查内容表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2"/>
        <w:gridCol w:w="7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pct"/>
            <w:vAlign w:val="center"/>
          </w:tcPr>
          <w:p>
            <w:pPr>
              <w:snapToGrid w:val="0"/>
              <w:spacing w:line="240" w:lineRule="atLeast"/>
              <w:jc w:val="center"/>
              <w:rPr>
                <w:rFonts w:eastAsia="仿宋_GB2312"/>
                <w:color w:val="000000"/>
                <w:kern w:val="0"/>
                <w:sz w:val="21"/>
                <w:szCs w:val="21"/>
              </w:rPr>
            </w:pPr>
            <w:r>
              <w:rPr>
                <w:rFonts w:hint="eastAsia" w:eastAsia="仿宋_GB2312"/>
                <w:color w:val="000000"/>
                <w:kern w:val="0"/>
                <w:sz w:val="21"/>
                <w:szCs w:val="21"/>
              </w:rPr>
              <w:t>抽查主体</w:t>
            </w:r>
          </w:p>
        </w:tc>
        <w:tc>
          <w:tcPr>
            <w:tcW w:w="4037" w:type="pct"/>
            <w:vAlign w:val="center"/>
          </w:tcPr>
          <w:p>
            <w:pPr>
              <w:snapToGrid w:val="0"/>
              <w:spacing w:line="240" w:lineRule="atLeast"/>
              <w:jc w:val="center"/>
              <w:rPr>
                <w:rFonts w:eastAsia="仿宋_GB2312"/>
                <w:color w:val="000000"/>
                <w:kern w:val="0"/>
                <w:sz w:val="21"/>
                <w:szCs w:val="21"/>
              </w:rPr>
            </w:pPr>
            <w:r>
              <w:rPr>
                <w:rFonts w:hint="eastAsia" w:eastAsia="仿宋_GB2312"/>
                <w:color w:val="000000"/>
                <w:kern w:val="0"/>
                <w:sz w:val="21"/>
                <w:szCs w:val="21"/>
              </w:rPr>
              <w:t>北京市水务局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pct"/>
            <w:vAlign w:val="center"/>
          </w:tcPr>
          <w:p>
            <w:pPr>
              <w:snapToGrid w:val="0"/>
              <w:spacing w:line="240" w:lineRule="atLeast"/>
              <w:jc w:val="center"/>
              <w:rPr>
                <w:rFonts w:eastAsia="仿宋_GB2312"/>
                <w:color w:val="000000"/>
                <w:kern w:val="0"/>
                <w:sz w:val="21"/>
                <w:szCs w:val="21"/>
              </w:rPr>
            </w:pPr>
            <w:r>
              <w:rPr>
                <w:rFonts w:hint="eastAsia" w:eastAsia="仿宋_GB2312"/>
                <w:color w:val="000000"/>
                <w:kern w:val="0"/>
                <w:sz w:val="21"/>
                <w:szCs w:val="21"/>
              </w:rPr>
              <w:t>事项名称</w:t>
            </w:r>
          </w:p>
        </w:tc>
        <w:tc>
          <w:tcPr>
            <w:tcW w:w="4037" w:type="pct"/>
            <w:vAlign w:val="center"/>
          </w:tcPr>
          <w:p>
            <w:pPr>
              <w:snapToGrid w:val="0"/>
              <w:spacing w:line="240" w:lineRule="atLeast"/>
              <w:jc w:val="center"/>
              <w:rPr>
                <w:rFonts w:eastAsia="仿宋_GB2312"/>
                <w:color w:val="000000"/>
                <w:kern w:val="0"/>
                <w:szCs w:val="21"/>
              </w:rPr>
            </w:pPr>
            <w:r>
              <w:rPr>
                <w:rFonts w:eastAsia="仿宋_GB2312"/>
                <w:color w:val="000000"/>
                <w:kern w:val="0"/>
                <w:szCs w:val="21"/>
              </w:rPr>
              <w:t>对</w:t>
            </w:r>
            <w:r>
              <w:rPr>
                <w:rFonts w:hint="eastAsia" w:eastAsia="仿宋_GB2312"/>
                <w:color w:val="000000"/>
                <w:kern w:val="0"/>
                <w:szCs w:val="21"/>
              </w:rPr>
              <w:t>水影响评价（</w:t>
            </w:r>
            <w:r>
              <w:rPr>
                <w:rFonts w:eastAsia="仿宋_GB2312"/>
                <w:color w:val="000000"/>
                <w:kern w:val="0"/>
                <w:szCs w:val="21"/>
              </w:rPr>
              <w:t>水土保持</w:t>
            </w:r>
            <w:r>
              <w:rPr>
                <w:rFonts w:hint="eastAsia" w:eastAsia="仿宋_GB2312"/>
                <w:color w:val="000000"/>
                <w:kern w:val="0"/>
                <w:szCs w:val="21"/>
              </w:rPr>
              <w:t>）</w:t>
            </w:r>
            <w:r>
              <w:rPr>
                <w:rFonts w:eastAsia="仿宋_GB2312"/>
                <w:color w:val="000000"/>
                <w:kern w:val="0"/>
                <w:szCs w:val="21"/>
              </w:rPr>
              <w:t>工作情况进行监管</w:t>
            </w:r>
          </w:p>
          <w:p>
            <w:pPr>
              <w:snapToGrid w:val="0"/>
              <w:spacing w:line="240" w:lineRule="atLeast"/>
              <w:jc w:val="center"/>
              <w:rPr>
                <w:rFonts w:eastAsia="仿宋_GB2312"/>
                <w:color w:val="000000"/>
                <w:kern w:val="0"/>
                <w:sz w:val="21"/>
                <w:szCs w:val="21"/>
              </w:rPr>
            </w:pPr>
            <w:r>
              <w:rPr>
                <w:rFonts w:hint="eastAsia" w:eastAsia="仿宋_GB2312"/>
                <w:color w:val="000000"/>
                <w:kern w:val="0"/>
                <w:szCs w:val="21"/>
              </w:rPr>
              <w:t>（1.</w:t>
            </w:r>
            <w:r>
              <w:rPr>
                <w:rFonts w:eastAsia="仿宋_GB2312"/>
                <w:color w:val="000000"/>
                <w:kern w:val="0"/>
                <w:szCs w:val="21"/>
              </w:rPr>
              <w:t>检查建设单位有关文件、证件、资料</w:t>
            </w:r>
            <w:r>
              <w:rPr>
                <w:rFonts w:hint="eastAsia" w:eastAsia="仿宋_GB2312"/>
                <w:color w:val="000000"/>
                <w:kern w:val="0"/>
                <w:szCs w:val="21"/>
              </w:rPr>
              <w:t>；2.</w:t>
            </w:r>
            <w:r>
              <w:rPr>
                <w:rFonts w:eastAsia="仿宋_GB2312"/>
                <w:color w:val="000000"/>
                <w:kern w:val="0"/>
                <w:szCs w:val="21"/>
              </w:rPr>
              <w:t>要求建设单位就执行水法律法规有关问题作出说明</w:t>
            </w:r>
            <w:r>
              <w:rPr>
                <w:rFonts w:hint="eastAsia" w:eastAsia="仿宋_GB2312"/>
                <w:color w:val="000000"/>
                <w:kern w:val="0"/>
                <w:szCs w:val="21"/>
              </w:rPr>
              <w:t>；3.</w:t>
            </w:r>
            <w:r>
              <w:rPr>
                <w:rFonts w:eastAsia="仿宋_GB2312"/>
                <w:color w:val="000000"/>
                <w:kern w:val="0"/>
                <w:szCs w:val="21"/>
              </w:rPr>
              <w:t>进入建设单位项目现场进行调查</w:t>
            </w:r>
            <w:r>
              <w:rPr>
                <w:rFonts w:hint="eastAsia" w:eastAsia="仿宋_GB2312"/>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pct"/>
            <w:vAlign w:val="center"/>
          </w:tcPr>
          <w:p>
            <w:pPr>
              <w:snapToGrid w:val="0"/>
              <w:spacing w:line="240" w:lineRule="atLeast"/>
              <w:jc w:val="center"/>
              <w:rPr>
                <w:rFonts w:eastAsia="仿宋_GB2312"/>
                <w:color w:val="000000"/>
                <w:kern w:val="0"/>
                <w:sz w:val="21"/>
                <w:szCs w:val="21"/>
              </w:rPr>
            </w:pPr>
            <w:r>
              <w:rPr>
                <w:rFonts w:hint="eastAsia" w:eastAsia="仿宋_GB2312"/>
                <w:color w:val="000000"/>
                <w:kern w:val="0"/>
                <w:sz w:val="21"/>
                <w:szCs w:val="21"/>
              </w:rPr>
              <w:t>抽查依据</w:t>
            </w:r>
          </w:p>
        </w:tc>
        <w:tc>
          <w:tcPr>
            <w:tcW w:w="4037" w:type="pct"/>
            <w:vAlign w:val="center"/>
          </w:tcPr>
          <w:p>
            <w:pPr>
              <w:rPr>
                <w:rFonts w:eastAsia="仿宋_GB2312"/>
                <w:color w:val="000000"/>
                <w:kern w:val="0"/>
                <w:sz w:val="21"/>
                <w:szCs w:val="21"/>
              </w:rPr>
            </w:pPr>
            <w:r>
              <w:rPr>
                <w:rFonts w:eastAsia="仿宋_GB2312"/>
                <w:color w:val="000000"/>
                <w:kern w:val="0"/>
                <w:sz w:val="21"/>
                <w:szCs w:val="21"/>
              </w:rPr>
              <w:t>《中华人民共和国水土保持法》、</w:t>
            </w:r>
            <w:r>
              <w:rPr>
                <w:rFonts w:hint="eastAsia" w:eastAsia="仿宋_GB2312"/>
                <w:color w:val="000000"/>
                <w:kern w:val="0"/>
                <w:sz w:val="21"/>
                <w:szCs w:val="21"/>
              </w:rPr>
              <w:t>《城镇排水与污水处理条例》、</w:t>
            </w:r>
            <w:r>
              <w:rPr>
                <w:rFonts w:eastAsia="仿宋_GB2312"/>
                <w:color w:val="000000"/>
                <w:kern w:val="0"/>
                <w:sz w:val="21"/>
                <w:szCs w:val="21"/>
              </w:rPr>
              <w:t>《北京市水土保持条例》</w:t>
            </w:r>
            <w:r>
              <w:rPr>
                <w:rFonts w:hint="eastAsia" w:eastAsia="仿宋_GB2312"/>
                <w:color w:val="000000"/>
                <w:kern w:val="0"/>
                <w:sz w:val="21"/>
                <w:szCs w:val="21"/>
              </w:rPr>
              <w:t>、《北京市排水和再生水管理办法》、《北京市节水</w:t>
            </w:r>
            <w:r>
              <w:rPr>
                <w:rFonts w:hint="eastAsia" w:eastAsia="仿宋_GB2312"/>
                <w:color w:val="000000"/>
                <w:kern w:val="0"/>
                <w:sz w:val="21"/>
                <w:szCs w:val="21"/>
                <w:lang w:eastAsia="zh-CN"/>
              </w:rPr>
              <w:t>条例</w:t>
            </w:r>
            <w:r>
              <w:rPr>
                <w:rFonts w:hint="eastAsia" w:eastAsia="仿宋_GB2312"/>
                <w:color w:val="000000"/>
                <w:kern w:val="0"/>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2"/>
            <w:vAlign w:val="center"/>
          </w:tcPr>
          <w:p>
            <w:pPr>
              <w:jc w:val="center"/>
              <w:rPr>
                <w:rFonts w:eastAsia="仿宋_GB2312"/>
                <w:color w:val="000000"/>
                <w:kern w:val="0"/>
                <w:sz w:val="21"/>
                <w:szCs w:val="21"/>
              </w:rPr>
            </w:pPr>
            <w:r>
              <w:rPr>
                <w:rFonts w:hint="eastAsia" w:eastAsia="仿宋_GB2312"/>
                <w:color w:val="000000"/>
                <w:kern w:val="0"/>
                <w:sz w:val="21"/>
                <w:szCs w:val="21"/>
              </w:rPr>
              <w:t>检查事项类别及具体内容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2" w:type="pct"/>
            <w:vAlign w:val="center"/>
          </w:tcPr>
          <w:p>
            <w:pPr>
              <w:jc w:val="center"/>
              <w:rPr>
                <w:rFonts w:eastAsia="仿宋_GB2312"/>
                <w:color w:val="000000"/>
                <w:kern w:val="0"/>
                <w:sz w:val="21"/>
                <w:szCs w:val="21"/>
              </w:rPr>
            </w:pPr>
            <w:r>
              <w:rPr>
                <w:rFonts w:hint="eastAsia" w:eastAsia="仿宋_GB2312"/>
                <w:color w:val="000000"/>
                <w:kern w:val="0"/>
                <w:sz w:val="21"/>
                <w:szCs w:val="21"/>
              </w:rPr>
              <w:t>分类</w:t>
            </w:r>
          </w:p>
        </w:tc>
        <w:tc>
          <w:tcPr>
            <w:tcW w:w="4037" w:type="pct"/>
            <w:vAlign w:val="center"/>
          </w:tcPr>
          <w:p>
            <w:pPr>
              <w:jc w:val="center"/>
              <w:rPr>
                <w:rFonts w:eastAsia="仿宋_GB2312"/>
                <w:color w:val="000000"/>
                <w:kern w:val="0"/>
                <w:sz w:val="21"/>
                <w:szCs w:val="21"/>
              </w:rPr>
            </w:pPr>
            <w:r>
              <w:rPr>
                <w:rFonts w:hint="eastAsia" w:eastAsia="仿宋_GB2312"/>
                <w:color w:val="000000"/>
                <w:kern w:val="0"/>
                <w:sz w:val="21"/>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2" w:type="pct"/>
            <w:vAlign w:val="center"/>
          </w:tcPr>
          <w:p>
            <w:pPr>
              <w:jc w:val="center"/>
              <w:rPr>
                <w:rFonts w:eastAsia="仿宋_GB2312"/>
                <w:color w:val="000000"/>
                <w:kern w:val="0"/>
                <w:sz w:val="21"/>
                <w:szCs w:val="21"/>
              </w:rPr>
            </w:pPr>
            <w:r>
              <w:rPr>
                <w:rFonts w:hint="eastAsia" w:eastAsia="仿宋_GB2312"/>
                <w:color w:val="000000"/>
                <w:kern w:val="0"/>
                <w:sz w:val="21"/>
                <w:szCs w:val="21"/>
              </w:rPr>
              <w:t>水土保持监测</w:t>
            </w:r>
          </w:p>
        </w:tc>
        <w:tc>
          <w:tcPr>
            <w:tcW w:w="4037" w:type="pct"/>
            <w:vAlign w:val="center"/>
          </w:tcPr>
          <w:p>
            <w:pPr>
              <w:jc w:val="center"/>
              <w:rPr>
                <w:rFonts w:eastAsia="仿宋_GB2312"/>
                <w:color w:val="000000"/>
                <w:kern w:val="0"/>
                <w:sz w:val="21"/>
                <w:szCs w:val="21"/>
              </w:rPr>
            </w:pPr>
            <w:r>
              <w:rPr>
                <w:rFonts w:hint="eastAsia" w:eastAsia="仿宋_GB2312"/>
                <w:color w:val="000000"/>
                <w:kern w:val="0"/>
                <w:sz w:val="21"/>
                <w:szCs w:val="21"/>
              </w:rPr>
              <w:t>水土保持监测委托开展及报告上报情况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2" w:type="pct"/>
            <w:vAlign w:val="center"/>
          </w:tcPr>
          <w:p>
            <w:pPr>
              <w:jc w:val="center"/>
              <w:rPr>
                <w:rFonts w:eastAsia="仿宋_GB2312"/>
                <w:color w:val="000000"/>
                <w:kern w:val="0"/>
                <w:sz w:val="21"/>
                <w:szCs w:val="21"/>
              </w:rPr>
            </w:pPr>
            <w:r>
              <w:rPr>
                <w:rFonts w:hint="eastAsia" w:eastAsia="仿宋_GB2312"/>
                <w:color w:val="000000"/>
                <w:kern w:val="0"/>
                <w:sz w:val="21"/>
                <w:szCs w:val="21"/>
              </w:rPr>
              <w:t>水土保持监理</w:t>
            </w:r>
          </w:p>
        </w:tc>
        <w:tc>
          <w:tcPr>
            <w:tcW w:w="4037" w:type="pct"/>
            <w:vAlign w:val="center"/>
          </w:tcPr>
          <w:p>
            <w:pPr>
              <w:jc w:val="center"/>
              <w:rPr>
                <w:rFonts w:eastAsia="仿宋_GB2312"/>
                <w:color w:val="000000"/>
                <w:kern w:val="0"/>
                <w:sz w:val="21"/>
                <w:szCs w:val="21"/>
              </w:rPr>
            </w:pPr>
            <w:r>
              <w:rPr>
                <w:rFonts w:hint="eastAsia" w:eastAsia="仿宋_GB2312"/>
                <w:color w:val="000000"/>
                <w:kern w:val="0"/>
                <w:sz w:val="21"/>
                <w:szCs w:val="21"/>
              </w:rPr>
              <w:t>水土保持监理工作开展情况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2" w:type="pct"/>
            <w:vMerge w:val="restart"/>
            <w:vAlign w:val="center"/>
          </w:tcPr>
          <w:p>
            <w:pPr>
              <w:jc w:val="center"/>
              <w:rPr>
                <w:rFonts w:eastAsia="仿宋_GB2312"/>
                <w:color w:val="000000"/>
                <w:kern w:val="0"/>
                <w:sz w:val="21"/>
                <w:szCs w:val="21"/>
              </w:rPr>
            </w:pPr>
            <w:r>
              <w:rPr>
                <w:rFonts w:hint="eastAsia" w:eastAsia="仿宋_GB2312"/>
                <w:color w:val="000000"/>
                <w:kern w:val="0"/>
                <w:sz w:val="21"/>
                <w:szCs w:val="21"/>
              </w:rPr>
              <w:t>水土保持措施</w:t>
            </w:r>
          </w:p>
        </w:tc>
        <w:tc>
          <w:tcPr>
            <w:tcW w:w="4037" w:type="pct"/>
            <w:vAlign w:val="center"/>
          </w:tcPr>
          <w:p>
            <w:pPr>
              <w:jc w:val="center"/>
              <w:rPr>
                <w:rFonts w:eastAsia="仿宋_GB2312"/>
                <w:color w:val="000000"/>
                <w:kern w:val="0"/>
                <w:sz w:val="21"/>
                <w:szCs w:val="21"/>
              </w:rPr>
            </w:pPr>
            <w:r>
              <w:rPr>
                <w:rFonts w:hint="eastAsia" w:eastAsia="仿宋_GB2312"/>
                <w:color w:val="000000"/>
                <w:kern w:val="0"/>
                <w:sz w:val="21"/>
                <w:szCs w:val="21"/>
              </w:rPr>
              <w:t>采取的水土保持工程措施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2" w:type="pct"/>
            <w:vMerge w:val="continue"/>
            <w:vAlign w:val="center"/>
          </w:tcPr>
          <w:p>
            <w:pPr>
              <w:jc w:val="center"/>
              <w:rPr>
                <w:rFonts w:eastAsia="仿宋_GB2312"/>
                <w:color w:val="000000"/>
                <w:kern w:val="0"/>
                <w:sz w:val="21"/>
                <w:szCs w:val="21"/>
              </w:rPr>
            </w:pPr>
          </w:p>
        </w:tc>
        <w:tc>
          <w:tcPr>
            <w:tcW w:w="4037" w:type="pct"/>
            <w:vAlign w:val="center"/>
          </w:tcPr>
          <w:p>
            <w:pPr>
              <w:jc w:val="center"/>
              <w:rPr>
                <w:rFonts w:eastAsia="仿宋_GB2312"/>
                <w:color w:val="000000"/>
                <w:kern w:val="0"/>
                <w:sz w:val="21"/>
                <w:szCs w:val="21"/>
              </w:rPr>
            </w:pPr>
            <w:r>
              <w:rPr>
                <w:rFonts w:hint="eastAsia" w:eastAsia="仿宋_GB2312"/>
                <w:color w:val="000000"/>
                <w:kern w:val="0"/>
                <w:sz w:val="21"/>
                <w:szCs w:val="21"/>
              </w:rPr>
              <w:t>采取的水土保持植物措施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2" w:type="pct"/>
            <w:vMerge w:val="continue"/>
            <w:vAlign w:val="center"/>
          </w:tcPr>
          <w:p>
            <w:pPr>
              <w:jc w:val="center"/>
              <w:rPr>
                <w:rFonts w:eastAsia="仿宋_GB2312"/>
                <w:color w:val="000000"/>
                <w:kern w:val="0"/>
                <w:sz w:val="21"/>
                <w:szCs w:val="21"/>
              </w:rPr>
            </w:pPr>
          </w:p>
        </w:tc>
        <w:tc>
          <w:tcPr>
            <w:tcW w:w="4037" w:type="pct"/>
            <w:vAlign w:val="center"/>
          </w:tcPr>
          <w:p>
            <w:pPr>
              <w:jc w:val="center"/>
              <w:rPr>
                <w:rFonts w:eastAsia="仿宋_GB2312"/>
                <w:color w:val="000000"/>
                <w:kern w:val="0"/>
                <w:sz w:val="21"/>
                <w:szCs w:val="21"/>
              </w:rPr>
            </w:pPr>
            <w:r>
              <w:rPr>
                <w:rFonts w:hint="eastAsia" w:eastAsia="仿宋_GB2312"/>
                <w:color w:val="000000"/>
                <w:kern w:val="0"/>
                <w:sz w:val="21"/>
                <w:szCs w:val="21"/>
              </w:rPr>
              <w:t>采取的水土保持临时措施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2" w:type="pct"/>
            <w:vMerge w:val="continue"/>
            <w:vAlign w:val="center"/>
          </w:tcPr>
          <w:p>
            <w:pPr>
              <w:jc w:val="center"/>
              <w:rPr>
                <w:rFonts w:eastAsia="仿宋_GB2312"/>
                <w:color w:val="000000"/>
                <w:kern w:val="0"/>
                <w:sz w:val="21"/>
                <w:szCs w:val="21"/>
              </w:rPr>
            </w:pPr>
          </w:p>
        </w:tc>
        <w:tc>
          <w:tcPr>
            <w:tcW w:w="4037" w:type="pct"/>
            <w:vAlign w:val="center"/>
          </w:tcPr>
          <w:p>
            <w:pPr>
              <w:jc w:val="center"/>
              <w:rPr>
                <w:rFonts w:hint="eastAsia" w:eastAsia="仿宋_GB2312"/>
                <w:color w:val="000000"/>
                <w:kern w:val="0"/>
                <w:sz w:val="21"/>
                <w:szCs w:val="21"/>
              </w:rPr>
            </w:pPr>
            <w:r>
              <w:rPr>
                <w:rFonts w:hint="eastAsia" w:eastAsia="仿宋_GB2312"/>
                <w:color w:val="000000"/>
                <w:kern w:val="0"/>
                <w:sz w:val="21"/>
                <w:szCs w:val="21"/>
                <w:lang w:eastAsia="zh-CN"/>
              </w:rPr>
              <w:t>临时堆土区及</w:t>
            </w:r>
            <w:r>
              <w:rPr>
                <w:rFonts w:hint="eastAsia" w:eastAsia="仿宋_GB2312"/>
                <w:color w:val="000000"/>
                <w:kern w:val="0"/>
                <w:sz w:val="21"/>
                <w:szCs w:val="21"/>
              </w:rPr>
              <w:t>水土保持临时措施</w:t>
            </w:r>
            <w:r>
              <w:rPr>
                <w:rFonts w:hint="eastAsia" w:eastAsia="仿宋_GB2312"/>
                <w:color w:val="000000"/>
                <w:kern w:val="0"/>
                <w:sz w:val="21"/>
                <w:szCs w:val="21"/>
                <w:lang w:eastAsia="zh-CN"/>
              </w:rPr>
              <w:t>是否与批复文件一致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2" w:type="pct"/>
            <w:vMerge w:val="restart"/>
            <w:vAlign w:val="center"/>
          </w:tcPr>
          <w:p>
            <w:pPr>
              <w:jc w:val="center"/>
              <w:rPr>
                <w:rFonts w:eastAsia="仿宋_GB2312"/>
                <w:color w:val="000000"/>
                <w:kern w:val="0"/>
                <w:sz w:val="21"/>
                <w:szCs w:val="21"/>
              </w:rPr>
            </w:pPr>
            <w:r>
              <w:rPr>
                <w:rFonts w:hint="eastAsia" w:eastAsia="仿宋_GB2312"/>
                <w:color w:val="000000"/>
                <w:kern w:val="0"/>
                <w:sz w:val="21"/>
                <w:szCs w:val="21"/>
              </w:rPr>
              <w:t>变化变更</w:t>
            </w:r>
          </w:p>
        </w:tc>
        <w:tc>
          <w:tcPr>
            <w:tcW w:w="4037" w:type="pct"/>
            <w:vAlign w:val="center"/>
          </w:tcPr>
          <w:p>
            <w:pPr>
              <w:jc w:val="center"/>
              <w:rPr>
                <w:rFonts w:eastAsia="仿宋_GB2312"/>
                <w:color w:val="000000"/>
                <w:kern w:val="0"/>
                <w:sz w:val="21"/>
                <w:szCs w:val="21"/>
              </w:rPr>
            </w:pPr>
            <w:r>
              <w:rPr>
                <w:rFonts w:eastAsia="仿宋_GB2312"/>
                <w:color w:val="000000"/>
                <w:kern w:val="0"/>
                <w:sz w:val="21"/>
                <w:szCs w:val="21"/>
              </w:rPr>
              <w:t>项目的地点、规模变化</w:t>
            </w:r>
            <w:r>
              <w:rPr>
                <w:rFonts w:hint="eastAsia" w:eastAsia="仿宋_GB2312"/>
                <w:color w:val="000000"/>
                <w:kern w:val="0"/>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2" w:type="pct"/>
            <w:vMerge w:val="continue"/>
            <w:vAlign w:val="center"/>
          </w:tcPr>
          <w:p>
            <w:pPr>
              <w:jc w:val="center"/>
              <w:rPr>
                <w:rFonts w:eastAsia="仿宋_GB2312"/>
                <w:color w:val="000000"/>
                <w:kern w:val="0"/>
                <w:sz w:val="21"/>
                <w:szCs w:val="21"/>
              </w:rPr>
            </w:pPr>
          </w:p>
        </w:tc>
        <w:tc>
          <w:tcPr>
            <w:tcW w:w="4037" w:type="pct"/>
            <w:vAlign w:val="center"/>
          </w:tcPr>
          <w:p>
            <w:pPr>
              <w:jc w:val="center"/>
              <w:rPr>
                <w:rFonts w:eastAsia="仿宋_GB2312"/>
                <w:color w:val="000000"/>
                <w:kern w:val="0"/>
                <w:sz w:val="21"/>
                <w:szCs w:val="21"/>
              </w:rPr>
            </w:pPr>
            <w:r>
              <w:rPr>
                <w:rFonts w:hint="eastAsia" w:eastAsia="仿宋_GB2312"/>
                <w:color w:val="000000"/>
                <w:kern w:val="0"/>
                <w:sz w:val="21"/>
                <w:szCs w:val="21"/>
              </w:rPr>
              <w:t>重大变化是否经原审批机关批准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2" w:type="pct"/>
            <w:vMerge w:val="continue"/>
            <w:vAlign w:val="center"/>
          </w:tcPr>
          <w:p>
            <w:pPr>
              <w:jc w:val="center"/>
              <w:rPr>
                <w:rFonts w:eastAsia="仿宋_GB2312"/>
                <w:color w:val="000000"/>
                <w:kern w:val="0"/>
                <w:sz w:val="21"/>
                <w:szCs w:val="21"/>
              </w:rPr>
            </w:pPr>
          </w:p>
        </w:tc>
        <w:tc>
          <w:tcPr>
            <w:tcW w:w="4037" w:type="pct"/>
            <w:vAlign w:val="center"/>
          </w:tcPr>
          <w:p>
            <w:pPr>
              <w:jc w:val="center"/>
              <w:rPr>
                <w:rFonts w:eastAsia="仿宋_GB2312"/>
                <w:color w:val="000000"/>
                <w:kern w:val="0"/>
                <w:sz w:val="21"/>
                <w:szCs w:val="21"/>
              </w:rPr>
            </w:pPr>
            <w:r>
              <w:rPr>
                <w:rFonts w:hint="eastAsia" w:eastAsia="仿宋_GB2312"/>
                <w:color w:val="000000"/>
                <w:kern w:val="0"/>
                <w:sz w:val="21"/>
                <w:szCs w:val="21"/>
              </w:rPr>
              <w:t>水土保持措施变更情况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2" w:type="pct"/>
            <w:vMerge w:val="continue"/>
            <w:vAlign w:val="center"/>
          </w:tcPr>
          <w:p>
            <w:pPr>
              <w:jc w:val="center"/>
              <w:rPr>
                <w:rFonts w:eastAsia="仿宋_GB2312"/>
                <w:color w:val="000000"/>
                <w:kern w:val="0"/>
                <w:sz w:val="21"/>
                <w:szCs w:val="21"/>
              </w:rPr>
            </w:pPr>
          </w:p>
        </w:tc>
        <w:tc>
          <w:tcPr>
            <w:tcW w:w="4037" w:type="pct"/>
            <w:vAlign w:val="center"/>
          </w:tcPr>
          <w:p>
            <w:pPr>
              <w:jc w:val="center"/>
              <w:rPr>
                <w:rFonts w:eastAsia="仿宋_GB2312"/>
                <w:color w:val="000000"/>
                <w:kern w:val="0"/>
                <w:sz w:val="21"/>
                <w:szCs w:val="21"/>
              </w:rPr>
            </w:pPr>
            <w:r>
              <w:rPr>
                <w:rFonts w:hint="eastAsia" w:eastAsia="仿宋_GB2312"/>
                <w:color w:val="000000"/>
                <w:kern w:val="0"/>
                <w:sz w:val="21"/>
                <w:szCs w:val="21"/>
              </w:rPr>
              <w:t>重大变更是否经原审批机关批准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2" w:type="pct"/>
            <w:vMerge w:val="restart"/>
            <w:vAlign w:val="center"/>
          </w:tcPr>
          <w:p>
            <w:pPr>
              <w:jc w:val="center"/>
              <w:rPr>
                <w:rFonts w:eastAsia="仿宋_GB2312"/>
                <w:color w:val="000000"/>
                <w:kern w:val="0"/>
                <w:sz w:val="21"/>
                <w:szCs w:val="21"/>
              </w:rPr>
            </w:pPr>
            <w:r>
              <w:rPr>
                <w:rFonts w:hint="eastAsia" w:eastAsia="仿宋_GB2312"/>
                <w:color w:val="000000"/>
                <w:kern w:val="0"/>
                <w:sz w:val="21"/>
                <w:szCs w:val="21"/>
              </w:rPr>
              <w:t>水土保持设施验收</w:t>
            </w:r>
          </w:p>
        </w:tc>
        <w:tc>
          <w:tcPr>
            <w:tcW w:w="4037" w:type="pct"/>
            <w:vAlign w:val="center"/>
          </w:tcPr>
          <w:p>
            <w:pPr>
              <w:jc w:val="center"/>
              <w:rPr>
                <w:rFonts w:eastAsia="仿宋_GB2312"/>
                <w:color w:val="000000"/>
                <w:kern w:val="0"/>
                <w:sz w:val="21"/>
                <w:szCs w:val="21"/>
              </w:rPr>
            </w:pPr>
            <w:r>
              <w:rPr>
                <w:rFonts w:hint="eastAsia" w:eastAsia="仿宋_GB2312"/>
                <w:color w:val="000000"/>
                <w:kern w:val="0"/>
                <w:sz w:val="21"/>
                <w:szCs w:val="21"/>
              </w:rPr>
              <w:t>是否及时开展水土保持设施验收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2" w:type="pct"/>
            <w:vMerge w:val="continue"/>
            <w:vAlign w:val="center"/>
          </w:tcPr>
          <w:p>
            <w:pPr>
              <w:jc w:val="center"/>
              <w:rPr>
                <w:rFonts w:eastAsia="仿宋_GB2312"/>
                <w:color w:val="000000"/>
                <w:kern w:val="0"/>
                <w:sz w:val="21"/>
                <w:szCs w:val="21"/>
              </w:rPr>
            </w:pPr>
          </w:p>
        </w:tc>
        <w:tc>
          <w:tcPr>
            <w:tcW w:w="4037" w:type="pct"/>
            <w:vAlign w:val="center"/>
          </w:tcPr>
          <w:p>
            <w:pPr>
              <w:jc w:val="center"/>
              <w:rPr>
                <w:rFonts w:eastAsia="仿宋_GB2312"/>
                <w:color w:val="000000"/>
                <w:kern w:val="0"/>
                <w:sz w:val="21"/>
                <w:szCs w:val="21"/>
              </w:rPr>
            </w:pPr>
            <w:r>
              <w:rPr>
                <w:rFonts w:hint="eastAsia" w:eastAsia="仿宋_GB2312"/>
                <w:color w:val="000000"/>
                <w:kern w:val="0"/>
                <w:sz w:val="21"/>
                <w:szCs w:val="21"/>
              </w:rPr>
              <w:t>水土保持设施运行情况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2" w:type="pct"/>
            <w:vMerge w:val="continue"/>
            <w:vAlign w:val="center"/>
          </w:tcPr>
          <w:p>
            <w:pPr>
              <w:jc w:val="center"/>
              <w:rPr>
                <w:rFonts w:eastAsia="仿宋_GB2312"/>
                <w:color w:val="000000"/>
                <w:kern w:val="0"/>
                <w:sz w:val="21"/>
                <w:szCs w:val="21"/>
              </w:rPr>
            </w:pPr>
          </w:p>
        </w:tc>
        <w:tc>
          <w:tcPr>
            <w:tcW w:w="4037" w:type="pct"/>
            <w:vAlign w:val="center"/>
          </w:tcPr>
          <w:p>
            <w:pPr>
              <w:jc w:val="center"/>
              <w:rPr>
                <w:rFonts w:eastAsia="仿宋_GB2312"/>
                <w:color w:val="000000"/>
                <w:kern w:val="0"/>
                <w:sz w:val="21"/>
                <w:szCs w:val="21"/>
              </w:rPr>
            </w:pPr>
            <w:r>
              <w:rPr>
                <w:rFonts w:hint="eastAsia" w:eastAsia="仿宋_GB2312"/>
                <w:color w:val="000000"/>
                <w:kern w:val="0"/>
                <w:sz w:val="21"/>
                <w:szCs w:val="21"/>
              </w:rPr>
              <w:t>水土保持设施是否满足验收要求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2" w:type="pct"/>
            <w:vMerge w:val="restart"/>
            <w:vAlign w:val="center"/>
          </w:tcPr>
          <w:p>
            <w:pPr>
              <w:jc w:val="center"/>
              <w:rPr>
                <w:rFonts w:eastAsia="仿宋_GB2312"/>
                <w:color w:val="000000"/>
                <w:kern w:val="0"/>
                <w:sz w:val="21"/>
                <w:szCs w:val="21"/>
              </w:rPr>
            </w:pPr>
            <w:r>
              <w:rPr>
                <w:rFonts w:hint="eastAsia" w:eastAsia="仿宋_GB2312"/>
                <w:color w:val="000000"/>
                <w:kern w:val="0"/>
                <w:sz w:val="21"/>
                <w:szCs w:val="21"/>
              </w:rPr>
              <w:t>需提供的材料</w:t>
            </w:r>
          </w:p>
        </w:tc>
        <w:tc>
          <w:tcPr>
            <w:tcW w:w="4037" w:type="pct"/>
            <w:vAlign w:val="center"/>
          </w:tcPr>
          <w:p>
            <w:pPr>
              <w:jc w:val="center"/>
              <w:rPr>
                <w:rFonts w:eastAsia="仿宋_GB2312"/>
                <w:color w:val="000000"/>
                <w:kern w:val="0"/>
                <w:sz w:val="21"/>
                <w:szCs w:val="21"/>
              </w:rPr>
            </w:pPr>
            <w:r>
              <w:rPr>
                <w:rFonts w:hint="eastAsia" w:eastAsia="仿宋_GB2312"/>
                <w:color w:val="000000"/>
                <w:kern w:val="0"/>
                <w:sz w:val="21"/>
                <w:szCs w:val="21"/>
              </w:rPr>
              <w:t>建设项目水影响评价（水土保持方案）审查的批复文件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2" w:type="pct"/>
            <w:vMerge w:val="continue"/>
            <w:vAlign w:val="center"/>
          </w:tcPr>
          <w:p>
            <w:pPr>
              <w:jc w:val="center"/>
              <w:rPr>
                <w:rFonts w:eastAsia="仿宋_GB2312"/>
                <w:color w:val="000000"/>
                <w:kern w:val="0"/>
                <w:sz w:val="21"/>
                <w:szCs w:val="21"/>
              </w:rPr>
            </w:pPr>
          </w:p>
        </w:tc>
        <w:tc>
          <w:tcPr>
            <w:tcW w:w="4037" w:type="pct"/>
            <w:vAlign w:val="center"/>
          </w:tcPr>
          <w:p>
            <w:pPr>
              <w:jc w:val="center"/>
              <w:rPr>
                <w:rFonts w:eastAsia="仿宋_GB2312"/>
                <w:color w:val="000000"/>
                <w:kern w:val="0"/>
                <w:sz w:val="21"/>
                <w:szCs w:val="21"/>
              </w:rPr>
            </w:pPr>
            <w:r>
              <w:rPr>
                <w:rFonts w:hint="eastAsia" w:eastAsia="仿宋_GB2312"/>
                <w:color w:val="000000"/>
                <w:kern w:val="0"/>
                <w:sz w:val="21"/>
                <w:szCs w:val="21"/>
              </w:rPr>
              <w:t>建设项目施工降水排水许可的批复文件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62" w:type="pct"/>
            <w:vMerge w:val="continue"/>
            <w:vAlign w:val="center"/>
          </w:tcPr>
          <w:p>
            <w:pPr>
              <w:jc w:val="center"/>
              <w:rPr>
                <w:rFonts w:eastAsia="仿宋_GB2312"/>
                <w:color w:val="000000"/>
                <w:kern w:val="0"/>
                <w:sz w:val="21"/>
                <w:szCs w:val="21"/>
              </w:rPr>
            </w:pPr>
          </w:p>
        </w:tc>
        <w:tc>
          <w:tcPr>
            <w:tcW w:w="4037" w:type="pct"/>
            <w:vAlign w:val="center"/>
          </w:tcPr>
          <w:p>
            <w:pPr>
              <w:jc w:val="center"/>
              <w:rPr>
                <w:rFonts w:eastAsia="仿宋_GB2312"/>
                <w:color w:val="000000"/>
                <w:kern w:val="0"/>
                <w:sz w:val="21"/>
                <w:szCs w:val="21"/>
              </w:rPr>
            </w:pPr>
            <w:r>
              <w:rPr>
                <w:rFonts w:hint="eastAsia" w:eastAsia="仿宋_GB2312"/>
                <w:color w:val="000000"/>
                <w:kern w:val="0"/>
                <w:sz w:val="21"/>
                <w:szCs w:val="21"/>
              </w:rPr>
              <w:t>建设项目水土保持补偿费、水资源费（含施工降水）缴费收据</w:t>
            </w:r>
          </w:p>
        </w:tc>
      </w:tr>
    </w:tbl>
    <w:p>
      <w:pPr>
        <w:snapToGrid w:val="0"/>
        <w:spacing w:line="240" w:lineRule="atLeast"/>
        <w:rPr>
          <w:rFonts w:ascii="宋体" w:hAnsi="宋体"/>
          <w:color w:val="000000"/>
          <w:kern w:val="0"/>
          <w:sz w:val="28"/>
          <w:szCs w:val="28"/>
        </w:rPr>
      </w:pPr>
    </w:p>
    <w:p/>
    <w:p/>
    <w:p/>
    <w:p/>
    <w:p/>
    <w:p>
      <w:pPr>
        <w:jc w:val="center"/>
        <w:rPr>
          <w:rFonts w:hint="eastAsia" w:ascii="方正小标宋简体" w:hAnsi="方正小标宋简体" w:eastAsia="方正小标宋简体" w:cs="方正小标宋简体"/>
          <w:kern w:val="0"/>
          <w:sz w:val="36"/>
          <w:szCs w:val="36"/>
        </w:rPr>
      </w:pPr>
      <w:r>
        <w:rPr>
          <w:rFonts w:hint="eastAsia" w:ascii="方正小标宋简体" w:hAnsi="Calibri" w:eastAsia="方正小标宋简体"/>
          <w:sz w:val="44"/>
          <w:szCs w:val="44"/>
        </w:rPr>
        <w:t>随机抽查事项检查内容表</w:t>
      </w:r>
    </w:p>
    <w:tbl>
      <w:tblPr>
        <w:tblStyle w:val="5"/>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22"/>
        <w:gridCol w:w="650"/>
        <w:gridCol w:w="1625"/>
        <w:gridCol w:w="3274"/>
        <w:gridCol w:w="975"/>
        <w:gridCol w:w="1543"/>
        <w:gridCol w:w="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477"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eastAsia="宋体" w:cs="Times New Roman"/>
                <w:color w:val="000000"/>
                <w:kern w:val="2"/>
                <w:sz w:val="24"/>
                <w:szCs w:val="24"/>
                <w:lang w:val="en-US" w:eastAsia="zh-CN" w:bidi="ar-SA"/>
              </w:rPr>
            </w:pPr>
            <w:r>
              <w:rPr>
                <w:rFonts w:hint="eastAsia" w:ascii="宋体" w:hAnsi="宋体" w:eastAsia="宋体"/>
                <w:color w:val="000000"/>
                <w:sz w:val="24"/>
              </w:rPr>
              <w:t>抽 查 主 体</w:t>
            </w:r>
          </w:p>
        </w:tc>
        <w:tc>
          <w:tcPr>
            <w:tcW w:w="628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eastAsia="宋体" w:cs="Times New Roman"/>
                <w:color w:val="000000"/>
                <w:kern w:val="2"/>
                <w:sz w:val="24"/>
                <w:szCs w:val="24"/>
                <w:lang w:val="en-US" w:eastAsia="zh-CN" w:bidi="ar-SA"/>
              </w:rPr>
            </w:pPr>
            <w:r>
              <w:rPr>
                <w:rFonts w:hint="eastAsia" w:ascii="宋体" w:hAnsi="宋体" w:eastAsia="宋体"/>
                <w:color w:val="000000"/>
                <w:sz w:val="24"/>
              </w:rPr>
              <w:t>北京市水务局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3477"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eastAsia="宋体" w:cs="Times New Roman"/>
                <w:color w:val="000000"/>
                <w:kern w:val="2"/>
                <w:sz w:val="24"/>
                <w:szCs w:val="24"/>
                <w:lang w:val="en-US" w:eastAsia="zh-CN" w:bidi="ar-SA"/>
              </w:rPr>
            </w:pPr>
            <w:r>
              <w:rPr>
                <w:rFonts w:hint="eastAsia" w:ascii="宋体" w:hAnsi="宋体" w:eastAsia="宋体"/>
                <w:color w:val="000000"/>
                <w:sz w:val="24"/>
              </w:rPr>
              <w:t>事项名称</w:t>
            </w:r>
          </w:p>
        </w:tc>
        <w:tc>
          <w:tcPr>
            <w:tcW w:w="628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eastAsia="宋体" w:cs="Times New Roman"/>
                <w:color w:val="000000"/>
                <w:kern w:val="2"/>
                <w:sz w:val="24"/>
                <w:szCs w:val="24"/>
                <w:lang w:val="en-US" w:eastAsia="zh-CN" w:bidi="ar-SA"/>
              </w:rPr>
            </w:pPr>
            <w:r>
              <w:rPr>
                <w:rFonts w:hint="eastAsia" w:ascii="宋体" w:hAnsi="宋体" w:eastAsia="宋体"/>
                <w:color w:val="000000"/>
                <w:sz w:val="24"/>
              </w:rPr>
              <w:t>对水利工程质量检测单位工作情况进行监管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477"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eastAsia="宋体" w:cs="Times New Roman"/>
                <w:color w:val="000000"/>
                <w:kern w:val="2"/>
                <w:sz w:val="24"/>
                <w:szCs w:val="24"/>
                <w:lang w:val="en-US" w:eastAsia="zh-CN" w:bidi="ar-SA"/>
              </w:rPr>
            </w:pPr>
            <w:r>
              <w:rPr>
                <w:rFonts w:hint="eastAsia" w:ascii="宋体" w:hAnsi="宋体" w:eastAsia="宋体"/>
                <w:color w:val="000000"/>
                <w:sz w:val="24"/>
              </w:rPr>
              <w:t>抽 查 依 据</w:t>
            </w:r>
          </w:p>
        </w:tc>
        <w:tc>
          <w:tcPr>
            <w:tcW w:w="628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宋体" w:hAnsi="宋体" w:eastAsia="宋体" w:cs="Times New Roman"/>
                <w:color w:val="000000"/>
                <w:kern w:val="2"/>
                <w:sz w:val="24"/>
                <w:szCs w:val="24"/>
                <w:lang w:val="en-US" w:eastAsia="zh-CN" w:bidi="ar-SA"/>
              </w:rPr>
            </w:pPr>
            <w:r>
              <w:rPr>
                <w:rFonts w:hint="eastAsia" w:ascii="宋体" w:hAnsi="宋体" w:eastAsia="宋体"/>
                <w:color w:val="000000"/>
                <w:sz w:val="24"/>
              </w:rPr>
              <w:t>《水利工程质量检测管理规定》（水利部36号令）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477"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kern w:val="0"/>
                <w:szCs w:val="21"/>
              </w:rPr>
            </w:pPr>
            <w:r>
              <w:rPr>
                <w:rFonts w:hint="eastAsia" w:ascii="宋体" w:hAnsi="宋体" w:eastAsia="宋体"/>
                <w:color w:val="000000"/>
                <w:sz w:val="24"/>
              </w:rPr>
              <w:t>检测单位名称</w:t>
            </w:r>
          </w:p>
        </w:tc>
        <w:tc>
          <w:tcPr>
            <w:tcW w:w="6283"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kern w:val="0"/>
                <w:sz w:val="21"/>
                <w:szCs w:val="21"/>
                <w:lang w:val="en-US" w:eastAsia="zh-CN" w:bidi="ar-SA"/>
              </w:rPr>
            </w:pPr>
            <w:r>
              <w:rPr>
                <w:rFonts w:hint="eastAsia" w:ascii="黑体" w:hAnsi="黑体" w:eastAsia="黑体" w:cs="黑体"/>
                <w:color w:val="000000"/>
                <w:kern w:val="0"/>
                <w:szCs w:val="21"/>
              </w:rPr>
              <w:t>序号</w:t>
            </w:r>
          </w:p>
        </w:tc>
        <w:tc>
          <w:tcPr>
            <w:tcW w:w="72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kern w:val="0"/>
                <w:sz w:val="21"/>
                <w:szCs w:val="21"/>
                <w:lang w:val="en-US" w:eastAsia="zh-CN" w:bidi="ar-SA"/>
              </w:rPr>
            </w:pPr>
            <w:r>
              <w:rPr>
                <w:rFonts w:hint="eastAsia" w:ascii="黑体" w:hAnsi="黑体" w:eastAsia="黑体" w:cs="黑体"/>
                <w:color w:val="000000"/>
                <w:kern w:val="0"/>
                <w:szCs w:val="21"/>
              </w:rPr>
              <w:t>检查项目</w:t>
            </w:r>
          </w:p>
        </w:tc>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kern w:val="0"/>
                <w:sz w:val="21"/>
                <w:szCs w:val="21"/>
                <w:lang w:val="en-US" w:eastAsia="zh-CN" w:bidi="ar-SA"/>
              </w:rPr>
            </w:pPr>
            <w:r>
              <w:rPr>
                <w:rFonts w:hint="eastAsia" w:ascii="黑体" w:hAnsi="黑体" w:eastAsia="黑体" w:cs="黑体"/>
                <w:color w:val="000000"/>
                <w:kern w:val="0"/>
                <w:szCs w:val="21"/>
              </w:rPr>
              <w:t>检查子项</w:t>
            </w: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kern w:val="0"/>
                <w:sz w:val="21"/>
                <w:szCs w:val="21"/>
                <w:lang w:val="en-US" w:eastAsia="zh-CN" w:bidi="ar-SA"/>
              </w:rPr>
            </w:pPr>
            <w:r>
              <w:rPr>
                <w:rFonts w:hint="eastAsia" w:ascii="黑体" w:hAnsi="黑体" w:eastAsia="黑体" w:cs="黑体"/>
                <w:color w:val="000000"/>
                <w:kern w:val="0"/>
                <w:szCs w:val="21"/>
              </w:rPr>
              <w:t>检查依据</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tabs>
                <w:tab w:val="left" w:pos="4465"/>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kern w:val="0"/>
                <w:sz w:val="21"/>
                <w:szCs w:val="21"/>
                <w:lang w:val="en-US" w:eastAsia="zh-CN" w:bidi="ar-SA"/>
              </w:rPr>
            </w:pPr>
            <w:r>
              <w:rPr>
                <w:rFonts w:hint="eastAsia" w:ascii="黑体" w:hAnsi="黑体" w:eastAsia="黑体" w:cs="黑体"/>
                <w:color w:val="000000"/>
                <w:kern w:val="0"/>
                <w:szCs w:val="21"/>
              </w:rPr>
              <w:t>检查内容</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kern w:val="0"/>
                <w:sz w:val="21"/>
                <w:szCs w:val="21"/>
                <w:lang w:val="en-US" w:eastAsia="zh-CN" w:bidi="ar-SA"/>
              </w:rPr>
            </w:pPr>
            <w:r>
              <w:rPr>
                <w:rFonts w:hint="eastAsia" w:ascii="黑体" w:hAnsi="黑体" w:eastAsia="黑体" w:cs="黑体"/>
                <w:color w:val="000000"/>
                <w:kern w:val="0"/>
                <w:szCs w:val="21"/>
              </w:rPr>
              <w:t>检查方式</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kern w:val="0"/>
                <w:sz w:val="21"/>
                <w:szCs w:val="21"/>
                <w:lang w:val="en-US" w:eastAsia="zh-CN" w:bidi="ar-SA"/>
              </w:rPr>
            </w:pPr>
            <w:r>
              <w:rPr>
                <w:rFonts w:hint="eastAsia" w:ascii="黑体" w:hAnsi="黑体" w:eastAsia="黑体" w:cs="黑体"/>
                <w:color w:val="000000"/>
                <w:kern w:val="0"/>
                <w:szCs w:val="21"/>
              </w:rPr>
              <w:t>检查方法</w:t>
            </w:r>
          </w:p>
        </w:tc>
        <w:tc>
          <w:tcPr>
            <w:tcW w:w="49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tabs>
                <w:tab w:val="left" w:pos="4465"/>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color w:val="000000"/>
                <w:kern w:val="0"/>
                <w:szCs w:val="21"/>
                <w:lang w:val="en-US" w:eastAsia="zh-CN"/>
              </w:rPr>
            </w:pPr>
            <w:r>
              <w:rPr>
                <w:rFonts w:hint="eastAsia" w:ascii="黑体" w:hAnsi="黑体" w:eastAsia="黑体" w:cs="黑体"/>
                <w:color w:val="000000"/>
                <w:kern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w:t>
            </w:r>
          </w:p>
        </w:tc>
        <w:tc>
          <w:tcPr>
            <w:tcW w:w="722"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资质复核</w:t>
            </w:r>
          </w:p>
        </w:tc>
        <w:tc>
          <w:tcPr>
            <w:tcW w:w="6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资质等级证书</w:t>
            </w: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《水利工程质量检测管理规定》第六条</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计量认证证书是否在有效期内</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书面检查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核查证书有效日期</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《水利工程质量检测管理规定》第十条</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检测单位名称、地址、法定代表人、技术负责人等信息在资质等级证书、营业执照等一致性</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书面检查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对照相关证、照信息</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6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人员资格</w:t>
            </w: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《水利部关于发布水利工程质量检测单位资质等级标准的公告》</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技术负责人是否具有8年以上从事水利水电工程建设相关工作经历，并具有水利水电专业高级以上技术职称</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书面检查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检查劳动合同、社保证明、职称证书等</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《水利部关于发布水利工程质量检测单位资质等级标准的公告》</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检测人员是否具有水利工程质量检测员职业资格或者具备水利水电工程及相关专业中级以上技术职称，不少于规定人数</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书面检查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检查劳动合同、社保缴纳证明、职称、资格证书等</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6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技术管理和质量保证体系</w:t>
            </w: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《水利工程质量检测管理规定》第二十一条</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仪器设备运行、检定和校准情况是否符合相关规定和要求</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书面检查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抽查仪器设备校准、运行、检定记录</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《水利工程质量检测管理规定》第十九条</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检测单位是否建立档案管理制度，单独建立检测结果不合格项目台账</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书面检查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查看制度及台账</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2</w:t>
            </w:r>
          </w:p>
        </w:tc>
        <w:tc>
          <w:tcPr>
            <w:tcW w:w="722"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质量行为</w:t>
            </w:r>
          </w:p>
        </w:tc>
        <w:tc>
          <w:tcPr>
            <w:tcW w:w="6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检测资质</w:t>
            </w: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《水利工程质量检测管理规定》第十二条</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是否存在涂改、倒卖、出租、出借或者其他形式非法转让《资质等级证书》的情况</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书面检查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《水利工程质量检测管理规定》第二十四条</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是否存在未取得相应资质，擅自承担检测业务的情况</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书面检查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抽查近三年承担的检测业务台账，对照资质、计量证书核查有无资质</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《水利工程质量检测管理规定》第十四条</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是否存在转包质量检测业务或未经委托方同意分包质量检测业务的问题</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书面检查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抽查合同</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《水利工程质量检测管理规定》第二十七条</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是否存在超出资质等级范围从事检测活动的情况</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书面检查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抽查近三年承担的检测业务台账，对照资质、计量证书核查有无资质超越情况</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FF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65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检测报告</w:t>
            </w: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《水利工程质量检测管理规定》第二十一条</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是否按照规定在质量检测报告上签字盖章</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书面检查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抽查检测报告，核查授权签字人、检测人员签字，及盖章情况（检测专用章、CMA章、骑缝章等）</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《水利工程质量检测管理规定》第十七条</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是否及时提供检测报告</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书面检查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查看检测日期及报告日期</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FF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65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《水利工程质量检测管理规定》第十七条、第二十八条</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是否存在编造虚假检测报告、伪造检测数据等行为</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书面检查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查看检测报告及</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相应原始记录</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p>
        </w:tc>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检测活动</w:t>
            </w: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《水利工程质量检测管理规定》第十五条、第十六条</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是否按照国家和行业标准开展检测活动；无相关标准的，是否由检测单位提出方案，委托方确认后实施；质量检测试样的取样是否严格执行国家和行业标准</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书面检查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抽查检测方案及相关检测报告，查看试样、委托单及相关过程材料</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FF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w:t>
            </w:r>
          </w:p>
        </w:tc>
        <w:tc>
          <w:tcPr>
            <w:tcW w:w="722"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检测能力</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核验</w:t>
            </w:r>
          </w:p>
        </w:tc>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岩土工程</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检测参数</w:t>
            </w: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《水利工程质量检测管理规定》第二十二条</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（一）土工指标检测12项</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含水率、比重、密度、颗粒级配、相对密度、最大干密度、最优含水率、渗透系数、渗透临界坡降、直剪强度、液限、塑限</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（二）岩石（体）指标检测5项</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块体密度、含水率、单轴抗压强度、弹性模量、变形模量</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（三）基础处理工程检测4项</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原位密度、标准贯入击数、地基承载力、单桩承载力</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（四）土工合成材料检测6项</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单位面积质量、厚度、拉伸强度、撕裂强力、圆柱顶破强力、伸长率</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抽查1-2个参数进行现场检测</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FF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混凝土工程</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检测参数</w:t>
            </w: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《水利工程质量检测管理规定》第二十二条</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（一）水泥6项</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细度、标准稠度用水量、凝结时间、安定性、胶砂流动度、胶砂强度</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（二）混凝土骨料9项</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细度模数、（砂、石）饱和面干吸水率、含泥量、堆积密度、表观密度、针片状颗粒含量、坚固性、压碎指标、软弱颗粒含量</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（三）混凝土和混凝土结构9项</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拌和物坍落度、拌和物泌水率、拌和物均匀性、拌和物含气量、拌和物表观密度、拌和物凝结时间、拌和物水胶比、抗压强度、抗折强度</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（四）钢筋5项</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抗拉强度、屈服强度、断后伸长率、接头抗拉强度、反复弯曲</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（五）砂浆4项</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稠度、泌水率、表观密度、抗压强度</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（六）外加剂7项</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减水率、固体含量（含固量）、含气量、pH值、细度、抗压强度比、凝结时间差</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抽查1-2个参数进行现场检测</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FF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金属结构</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检测参数</w:t>
            </w: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《水利工程质量检测管理规定》第二十二条</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（一）铸锻、焊接、材料质量与防腐涂层质量检测7项</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铸锻件表面缺陷、钢板表面缺陷、焊缝表面缺陷、焊缝内部缺陷、表面清洁度、涂料涂层厚度、涂料涂层附着力</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（二）制造安装与在役质量检测4项</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几何尺寸、表面缺陷、温度、水压试验</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（三）启闭机与清污机检测7项</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钢丝绳缺陷、硬度、主梁上拱度、上翘度、挠度、行程、压力</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抽查1-2个参数进行现场检测</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FF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机械电气</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检测参数</w:t>
            </w: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《水利工程质量检测管理规定》第二十二条</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（一）水力机械10项</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流量、水头（扬程）、水位、压力、空蚀及磨损、效率、转速、噪声、粗糙度、材料力学性能（抗拉强度、弯曲及延伸率）</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（二）电气设备8项</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频率、电流、电压、电阻、绝缘电阻、励磁特性、相位检查、开关操作机构机械性能</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抽查1-2个参数进行现场检测</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FF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p>
        </w:tc>
        <w:tc>
          <w:tcPr>
            <w:tcW w:w="65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量测</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检测参数</w:t>
            </w:r>
          </w:p>
        </w:tc>
        <w:tc>
          <w:tcPr>
            <w:tcW w:w="16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《水利工程质量检测管理规定》第二十二条</w:t>
            </w:r>
          </w:p>
        </w:tc>
        <w:tc>
          <w:tcPr>
            <w:tcW w:w="327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（一）量测类17项</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Theme="minorEastAsia" w:hAnsiTheme="minorEastAsia" w:eastAsiaTheme="minorEastAsia" w:cstheme="minorEastAsia"/>
                <w:color w:val="000000"/>
                <w:spacing w:val="-11"/>
                <w:kern w:val="0"/>
                <w:sz w:val="18"/>
                <w:szCs w:val="18"/>
              </w:rPr>
            </w:pPr>
            <w:r>
              <w:rPr>
                <w:rFonts w:hint="eastAsia" w:asciiTheme="minorEastAsia" w:hAnsiTheme="minorEastAsia" w:eastAsiaTheme="minorEastAsia" w:cstheme="minorEastAsia"/>
                <w:color w:val="000000"/>
                <w:spacing w:val="-11"/>
                <w:kern w:val="0"/>
                <w:sz w:val="18"/>
                <w:szCs w:val="18"/>
              </w:rPr>
              <w:t>高程、平面位置、建筑物纵横轴线、建筑物断面几何尺寸、结构构件几何尺寸、坡度、平整度、水平位移、垂直位移、接缝和裂缝开合度、渗流量、扬压力、渗透压力、孔隙水压力、应力、应变、地下水位</w:t>
            </w:r>
          </w:p>
        </w:tc>
        <w:tc>
          <w:tcPr>
            <w:tcW w:w="9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实地核查</w:t>
            </w:r>
          </w:p>
        </w:tc>
        <w:tc>
          <w:tcPr>
            <w:tcW w:w="154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抽查1-2个参数进行现场检测</w:t>
            </w:r>
          </w:p>
        </w:tc>
        <w:tc>
          <w:tcPr>
            <w:tcW w:w="491" w:type="dxa"/>
            <w:tcBorders>
              <w:top w:val="single" w:color="000000" w:sz="8" w:space="0"/>
              <w:left w:val="single" w:color="000000" w:sz="8" w:space="0"/>
              <w:bottom w:val="single" w:color="000000" w:sz="8" w:space="0"/>
              <w:right w:val="single" w:color="000000" w:sz="8" w:space="0"/>
            </w:tcBorders>
            <w:shd w:val="clear" w:color="auto" w:fill="FFFFFF"/>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Theme="minorEastAsia" w:hAnsiTheme="minorEastAsia" w:eastAsiaTheme="minorEastAsia" w:cstheme="minorEastAsia"/>
                <w:color w:val="FF0000"/>
                <w:kern w:val="0"/>
                <w:sz w:val="18"/>
                <w:szCs w:val="18"/>
              </w:rPr>
            </w:pPr>
          </w:p>
        </w:tc>
      </w:tr>
    </w:tbl>
    <w:p>
      <w:pPr>
        <w:jc w:val="left"/>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br w:type="page"/>
      </w:r>
    </w:p>
    <w:p>
      <w:pPr>
        <w:jc w:val="center"/>
      </w:pPr>
      <w:r>
        <w:rPr>
          <w:rFonts w:hint="eastAsia" w:ascii="方正小标宋简体" w:hAnsi="Calibri" w:eastAsia="方正小标宋简体"/>
          <w:sz w:val="44"/>
          <w:szCs w:val="44"/>
        </w:rPr>
        <w:t>随机抽查事项检查内容表</w:t>
      </w:r>
    </w:p>
    <w:tbl>
      <w:tblPr>
        <w:tblStyle w:val="6"/>
        <w:tblW w:w="866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79"/>
        <w:gridCol w:w="1214"/>
        <w:gridCol w:w="151"/>
        <w:gridCol w:w="1890"/>
        <w:gridCol w:w="465"/>
        <w:gridCol w:w="195"/>
        <w:gridCol w:w="1230"/>
        <w:gridCol w:w="26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trPr>
        <w:tc>
          <w:tcPr>
            <w:tcW w:w="2093" w:type="dxa"/>
            <w:gridSpan w:val="2"/>
            <w:tcBorders>
              <w:top w:val="single" w:color="000000" w:themeColor="text1" w:sz="6" w:space="0"/>
              <w:left w:val="single" w:color="000000" w:themeColor="text1" w:sz="6" w:space="0"/>
              <w:right w:val="single" w:color="auto" w:sz="4" w:space="0"/>
            </w:tcBorders>
            <w:vAlign w:val="center"/>
          </w:tcPr>
          <w:p>
            <w:pPr>
              <w:rPr>
                <w:rFonts w:asciiTheme="minorEastAsia" w:hAnsiTheme="minorEastAsia"/>
                <w:sz w:val="21"/>
                <w:szCs w:val="21"/>
              </w:rPr>
            </w:pPr>
            <w:r>
              <w:rPr>
                <w:rFonts w:hint="eastAsia" w:asciiTheme="minorEastAsia" w:hAnsiTheme="minorEastAsia"/>
                <w:sz w:val="21"/>
                <w:szCs w:val="21"/>
              </w:rPr>
              <w:t>抽 查 主 体</w:t>
            </w:r>
          </w:p>
        </w:tc>
        <w:tc>
          <w:tcPr>
            <w:tcW w:w="6572" w:type="dxa"/>
            <w:gridSpan w:val="6"/>
            <w:tcBorders>
              <w:top w:val="single" w:color="000000" w:themeColor="text1" w:sz="6" w:space="0"/>
              <w:left w:val="single" w:color="auto" w:sz="4" w:space="0"/>
              <w:right w:val="single" w:color="000000" w:themeColor="text1" w:sz="6" w:space="0"/>
            </w:tcBorders>
            <w:vAlign w:val="center"/>
          </w:tcPr>
          <w:p>
            <w:pPr>
              <w:rPr>
                <w:rFonts w:asciiTheme="minorEastAsia" w:hAnsiTheme="minorEastAsia"/>
                <w:sz w:val="21"/>
                <w:szCs w:val="21"/>
              </w:rPr>
            </w:pPr>
            <w:r>
              <w:rPr>
                <w:rFonts w:hint="eastAsia" w:asciiTheme="minorEastAsia" w:hAnsiTheme="minorEastAsia"/>
                <w:sz w:val="21"/>
                <w:szCs w:val="21"/>
              </w:rPr>
              <w:t>北京市水务局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1" w:hRule="atLeast"/>
        </w:trPr>
        <w:tc>
          <w:tcPr>
            <w:tcW w:w="2093" w:type="dxa"/>
            <w:gridSpan w:val="2"/>
            <w:tcBorders>
              <w:top w:val="single" w:color="000000" w:themeColor="text1" w:sz="6" w:space="0"/>
              <w:left w:val="single" w:color="000000" w:themeColor="text1" w:sz="6" w:space="0"/>
              <w:right w:val="single" w:color="auto" w:sz="4" w:space="0"/>
            </w:tcBorders>
            <w:vAlign w:val="center"/>
          </w:tcPr>
          <w:p>
            <w:pPr>
              <w:rPr>
                <w:rFonts w:asciiTheme="minorEastAsia" w:hAnsiTheme="minorEastAsia"/>
                <w:sz w:val="21"/>
                <w:szCs w:val="21"/>
              </w:rPr>
            </w:pPr>
            <w:r>
              <w:rPr>
                <w:rFonts w:hint="eastAsia" w:asciiTheme="minorEastAsia" w:hAnsiTheme="minorEastAsia"/>
                <w:sz w:val="21"/>
                <w:szCs w:val="21"/>
              </w:rPr>
              <w:t>事项名称</w:t>
            </w:r>
          </w:p>
        </w:tc>
        <w:tc>
          <w:tcPr>
            <w:tcW w:w="6572" w:type="dxa"/>
            <w:gridSpan w:val="6"/>
            <w:tcBorders>
              <w:top w:val="single" w:color="000000" w:themeColor="text1" w:sz="6" w:space="0"/>
              <w:left w:val="single" w:color="auto" w:sz="4" w:space="0"/>
              <w:right w:val="single" w:color="000000" w:themeColor="text1" w:sz="6" w:space="0"/>
            </w:tcBorders>
            <w:vAlign w:val="center"/>
          </w:tcPr>
          <w:p>
            <w:pPr>
              <w:rPr>
                <w:rFonts w:asciiTheme="minorEastAsia" w:hAnsiTheme="minorEastAsia"/>
                <w:sz w:val="21"/>
                <w:szCs w:val="21"/>
              </w:rPr>
            </w:pPr>
            <w:r>
              <w:rPr>
                <w:rFonts w:hint="eastAsia" w:ascii="仿宋_GB2312" w:hAnsi="宋体" w:eastAsia="仿宋_GB2312"/>
                <w:sz w:val="21"/>
                <w:szCs w:val="21"/>
              </w:rPr>
              <w:t>对水利工程建设项目招投标情况进行监管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trPr>
        <w:tc>
          <w:tcPr>
            <w:tcW w:w="2093" w:type="dxa"/>
            <w:gridSpan w:val="2"/>
            <w:tcBorders>
              <w:left w:val="single" w:color="000000" w:themeColor="text1" w:sz="6" w:space="0"/>
              <w:right w:val="single" w:color="auto" w:sz="4" w:space="0"/>
            </w:tcBorders>
            <w:vAlign w:val="center"/>
          </w:tcPr>
          <w:p>
            <w:pPr>
              <w:rPr>
                <w:rFonts w:asciiTheme="minorEastAsia" w:hAnsiTheme="minorEastAsia"/>
                <w:sz w:val="21"/>
                <w:szCs w:val="21"/>
              </w:rPr>
            </w:pPr>
            <w:r>
              <w:rPr>
                <w:rFonts w:hint="eastAsia" w:asciiTheme="minorEastAsia" w:hAnsiTheme="minorEastAsia"/>
                <w:sz w:val="21"/>
                <w:szCs w:val="21"/>
              </w:rPr>
              <w:t>抽 查 依 据</w:t>
            </w:r>
          </w:p>
        </w:tc>
        <w:tc>
          <w:tcPr>
            <w:tcW w:w="6572" w:type="dxa"/>
            <w:gridSpan w:val="6"/>
            <w:tcBorders>
              <w:left w:val="single" w:color="auto" w:sz="4" w:space="0"/>
              <w:right w:val="single" w:color="000000" w:themeColor="text1" w:sz="6" w:space="0"/>
            </w:tcBorders>
            <w:vAlign w:val="center"/>
          </w:tcPr>
          <w:p>
            <w:pPr>
              <w:rPr>
                <w:rFonts w:asciiTheme="minorEastAsia" w:hAnsiTheme="minorEastAsia"/>
                <w:sz w:val="21"/>
                <w:szCs w:val="21"/>
              </w:rPr>
            </w:pPr>
            <w:r>
              <w:rPr>
                <w:rFonts w:hint="eastAsia" w:ascii="仿宋_GB2312" w:hAnsi="宋体" w:eastAsia="仿宋_GB2312"/>
                <w:sz w:val="21"/>
                <w:szCs w:val="21"/>
              </w:rPr>
              <w:t>《中华人民共和国招标投标法》</w:t>
            </w:r>
            <w:r>
              <w:rPr>
                <w:rFonts w:hint="eastAsia" w:ascii="仿宋_GB2312" w:hAnsi="宋体" w:eastAsia="仿宋_GB2312"/>
                <w:sz w:val="21"/>
                <w:szCs w:val="21"/>
                <w:lang w:eastAsia="zh-CN"/>
              </w:rPr>
              <w:t>、《中华人民共和国招标投标法实施条例》、《工程建设项目施工招标投标办法》、《北京市招标投标条例》</w:t>
            </w:r>
            <w:r>
              <w:rPr>
                <w:rFonts w:hint="eastAsia" w:ascii="仿宋_GB2312" w:hAnsi="宋体" w:eastAsia="仿宋_GB2312"/>
                <w:sz w:val="21"/>
                <w:szCs w:val="21"/>
                <w:lang w:val="en-US" w:eastAsia="zh-CN"/>
              </w:rPr>
              <w:t>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1" w:hRule="atLeast"/>
        </w:trPr>
        <w:tc>
          <w:tcPr>
            <w:tcW w:w="2093" w:type="dxa"/>
            <w:gridSpan w:val="2"/>
            <w:tcBorders>
              <w:left w:val="single" w:color="000000" w:themeColor="text1" w:sz="6" w:space="0"/>
              <w:right w:val="single" w:color="auto" w:sz="4" w:space="0"/>
            </w:tcBorders>
            <w:vAlign w:val="center"/>
          </w:tcPr>
          <w:p>
            <w:pPr>
              <w:rPr>
                <w:rFonts w:asciiTheme="minorEastAsia" w:hAnsiTheme="minorEastAsia"/>
                <w:sz w:val="21"/>
                <w:szCs w:val="21"/>
              </w:rPr>
            </w:pPr>
            <w:r>
              <w:rPr>
                <w:rFonts w:hint="eastAsia" w:asciiTheme="minorEastAsia" w:hAnsiTheme="minorEastAsia"/>
                <w:sz w:val="21"/>
                <w:szCs w:val="21"/>
              </w:rPr>
              <w:t>检测单位名称</w:t>
            </w:r>
          </w:p>
        </w:tc>
        <w:tc>
          <w:tcPr>
            <w:tcW w:w="6572" w:type="dxa"/>
            <w:gridSpan w:val="6"/>
            <w:tcBorders>
              <w:left w:val="single" w:color="auto" w:sz="4" w:space="0"/>
              <w:right w:val="single" w:color="000000" w:themeColor="text1" w:sz="6" w:space="0"/>
            </w:tcBorders>
            <w:vAlign w:val="center"/>
          </w:tcPr>
          <w:p>
            <w:pPr>
              <w:rPr>
                <w:rFonts w:asciiTheme="minorEastAsia" w:hAnsi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6" w:hRule="atLeast"/>
        </w:trPr>
        <w:tc>
          <w:tcPr>
            <w:tcW w:w="8665" w:type="dxa"/>
            <w:gridSpan w:val="8"/>
            <w:tcBorders>
              <w:left w:val="single" w:color="000000" w:themeColor="text1" w:sz="6" w:space="0"/>
              <w:right w:val="single" w:color="000000" w:themeColor="text1" w:sz="6" w:space="0"/>
            </w:tcBorders>
            <w:vAlign w:val="center"/>
          </w:tcPr>
          <w:p>
            <w:pPr>
              <w:jc w:val="center"/>
              <w:rPr>
                <w:rFonts w:asciiTheme="minorEastAsia" w:hAnsiTheme="minorEastAsia"/>
                <w:sz w:val="21"/>
                <w:szCs w:val="21"/>
              </w:rPr>
            </w:pPr>
            <w:r>
              <w:rPr>
                <w:rFonts w:hint="eastAsia" w:ascii="Calibri" w:hAnsi="Calibri"/>
                <w:szCs w:val="21"/>
              </w:rPr>
              <w:t>抽查类别及具体内容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6" w:hRule="atLeast"/>
        </w:trPr>
        <w:tc>
          <w:tcPr>
            <w:tcW w:w="879" w:type="dxa"/>
            <w:tcBorders>
              <w:left w:val="single" w:color="000000" w:themeColor="text1" w:sz="6" w:space="0"/>
            </w:tcBorders>
            <w:vAlign w:val="center"/>
          </w:tcPr>
          <w:p>
            <w:pPr>
              <w:jc w:val="center"/>
              <w:rPr>
                <w:rFonts w:hint="eastAsia" w:eastAsia="宋体" w:asciiTheme="minorEastAsia" w:hAnsiTheme="minorEastAsia"/>
                <w:sz w:val="21"/>
                <w:szCs w:val="21"/>
                <w:lang w:eastAsia="zh-CN"/>
              </w:rPr>
            </w:pPr>
            <w:r>
              <w:rPr>
                <w:rFonts w:hint="eastAsia" w:asciiTheme="minorEastAsia" w:hAnsiTheme="minorEastAsia"/>
                <w:sz w:val="21"/>
                <w:szCs w:val="21"/>
                <w:lang w:eastAsia="zh-CN"/>
              </w:rPr>
              <w:t>分类</w:t>
            </w:r>
          </w:p>
        </w:tc>
        <w:tc>
          <w:tcPr>
            <w:tcW w:w="3255" w:type="dxa"/>
            <w:gridSpan w:val="3"/>
            <w:vAlign w:val="center"/>
          </w:tcPr>
          <w:p>
            <w:pPr>
              <w:jc w:val="center"/>
              <w:rPr>
                <w:rFonts w:asciiTheme="minorEastAsia" w:hAnsiTheme="minorEastAsia"/>
                <w:sz w:val="21"/>
                <w:szCs w:val="21"/>
              </w:rPr>
            </w:pPr>
            <w:r>
              <w:rPr>
                <w:rFonts w:hint="eastAsia" w:ascii="Calibri" w:hAnsi="Calibri"/>
                <w:sz w:val="21"/>
                <w:szCs w:val="21"/>
              </w:rPr>
              <w:t>具体内容</w:t>
            </w:r>
          </w:p>
        </w:tc>
        <w:tc>
          <w:tcPr>
            <w:tcW w:w="660" w:type="dxa"/>
            <w:gridSpan w:val="2"/>
            <w:vAlign w:val="center"/>
          </w:tcPr>
          <w:p>
            <w:pPr>
              <w:jc w:val="center"/>
              <w:rPr>
                <w:rFonts w:hint="eastAsia" w:eastAsia="宋体" w:asciiTheme="minorEastAsia" w:hAnsiTheme="minorEastAsia"/>
                <w:sz w:val="21"/>
                <w:szCs w:val="21"/>
                <w:lang w:eastAsia="zh-CN"/>
              </w:rPr>
            </w:pPr>
            <w:r>
              <w:rPr>
                <w:rFonts w:hint="eastAsia" w:asciiTheme="minorEastAsia" w:hAnsiTheme="minorEastAsia"/>
                <w:sz w:val="21"/>
                <w:szCs w:val="21"/>
                <w:lang w:eastAsia="zh-CN"/>
              </w:rPr>
              <w:t>分类</w:t>
            </w:r>
          </w:p>
        </w:tc>
        <w:tc>
          <w:tcPr>
            <w:tcW w:w="3871" w:type="dxa"/>
            <w:gridSpan w:val="2"/>
            <w:tcBorders>
              <w:right w:val="single" w:color="000000" w:themeColor="text1" w:sz="6" w:space="0"/>
            </w:tcBorders>
            <w:vAlign w:val="center"/>
          </w:tcPr>
          <w:p>
            <w:pPr>
              <w:jc w:val="center"/>
              <w:rPr>
                <w:rFonts w:asciiTheme="minorEastAsia" w:hAnsiTheme="minorEastAsia"/>
                <w:sz w:val="21"/>
                <w:szCs w:val="21"/>
              </w:rPr>
            </w:pPr>
            <w:r>
              <w:rPr>
                <w:rFonts w:hint="eastAsia" w:ascii="Calibri" w:hAnsi="Calibri"/>
                <w:sz w:val="21"/>
                <w:szCs w:val="21"/>
              </w:rPr>
              <w:t>具体内容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trPr>
        <w:tc>
          <w:tcPr>
            <w:tcW w:w="879" w:type="dxa"/>
            <w:vMerge w:val="restart"/>
            <w:tcBorders>
              <w:left w:val="single" w:color="000000" w:themeColor="text1" w:sz="6" w:space="0"/>
            </w:tcBorders>
            <w:vAlign w:val="center"/>
          </w:tcPr>
          <w:p>
            <w:pPr>
              <w:jc w:val="center"/>
              <w:rPr>
                <w:rFonts w:hint="eastAsia" w:eastAsia="宋体" w:asciiTheme="minorEastAsia" w:hAnsiTheme="minorEastAsia"/>
                <w:sz w:val="21"/>
                <w:szCs w:val="21"/>
                <w:lang w:eastAsia="zh-CN"/>
              </w:rPr>
            </w:pPr>
            <w:r>
              <w:rPr>
                <w:rFonts w:hint="eastAsia" w:asciiTheme="minorEastAsia" w:hAnsiTheme="minorEastAsia"/>
                <w:sz w:val="21"/>
                <w:szCs w:val="21"/>
              </w:rPr>
              <w:t>按规定进行招投标</w:t>
            </w:r>
            <w:r>
              <w:rPr>
                <w:rFonts w:hint="eastAsia" w:asciiTheme="minorEastAsia" w:hAnsiTheme="minorEastAsia"/>
                <w:sz w:val="21"/>
                <w:szCs w:val="21"/>
                <w:lang w:eastAsia="zh-CN"/>
              </w:rPr>
              <w:t>情况</w:t>
            </w:r>
          </w:p>
        </w:tc>
        <w:tc>
          <w:tcPr>
            <w:tcW w:w="3255" w:type="dxa"/>
            <w:gridSpan w:val="3"/>
            <w:vAlign w:val="center"/>
          </w:tcPr>
          <w:p>
            <w:pPr>
              <w:rPr>
                <w:rFonts w:asciiTheme="minorEastAsia" w:hAnsiTheme="minorEastAsia"/>
                <w:sz w:val="21"/>
                <w:szCs w:val="21"/>
              </w:rPr>
            </w:pPr>
            <w:r>
              <w:rPr>
                <w:rFonts w:hint="eastAsia" w:asciiTheme="minorEastAsia" w:hAnsiTheme="minorEastAsia"/>
                <w:sz w:val="21"/>
                <w:szCs w:val="21"/>
              </w:rPr>
              <w:t>必须进行招标的项目是否进行招标</w:t>
            </w:r>
          </w:p>
        </w:tc>
        <w:tc>
          <w:tcPr>
            <w:tcW w:w="660" w:type="dxa"/>
            <w:gridSpan w:val="2"/>
            <w:vMerge w:val="restart"/>
            <w:vAlign w:val="center"/>
          </w:tcPr>
          <w:p>
            <w:pPr>
              <w:jc w:val="center"/>
              <w:rPr>
                <w:rFonts w:hint="eastAsia" w:asciiTheme="minorEastAsia" w:hAnsiTheme="minorEastAsia"/>
                <w:sz w:val="21"/>
                <w:szCs w:val="21"/>
              </w:rPr>
            </w:pPr>
            <w:r>
              <w:rPr>
                <w:rFonts w:hint="eastAsia" w:asciiTheme="minorEastAsia" w:hAnsiTheme="minorEastAsia"/>
                <w:sz w:val="21"/>
                <w:szCs w:val="21"/>
              </w:rPr>
              <w:t>投</w:t>
            </w:r>
          </w:p>
          <w:p>
            <w:pPr>
              <w:jc w:val="center"/>
              <w:rPr>
                <w:rFonts w:hint="eastAsia" w:asciiTheme="minorEastAsia" w:hAnsiTheme="minorEastAsia"/>
                <w:sz w:val="21"/>
                <w:szCs w:val="21"/>
              </w:rPr>
            </w:pPr>
            <w:r>
              <w:rPr>
                <w:rFonts w:hint="eastAsia" w:asciiTheme="minorEastAsia" w:hAnsiTheme="minorEastAsia"/>
                <w:sz w:val="21"/>
                <w:szCs w:val="21"/>
              </w:rPr>
              <w:t>标</w:t>
            </w:r>
          </w:p>
          <w:p>
            <w:pPr>
              <w:jc w:val="center"/>
              <w:rPr>
                <w:rFonts w:hint="eastAsia" w:asciiTheme="minorEastAsia" w:hAnsiTheme="minorEastAsia"/>
                <w:sz w:val="21"/>
                <w:szCs w:val="21"/>
              </w:rPr>
            </w:pPr>
            <w:r>
              <w:rPr>
                <w:rFonts w:hint="eastAsia" w:asciiTheme="minorEastAsia" w:hAnsiTheme="minorEastAsia"/>
                <w:sz w:val="21"/>
                <w:szCs w:val="21"/>
              </w:rPr>
              <w:t>人</w:t>
            </w:r>
          </w:p>
          <w:p>
            <w:pPr>
              <w:jc w:val="center"/>
              <w:rPr>
                <w:rFonts w:hint="eastAsia" w:asciiTheme="minorEastAsia" w:hAnsiTheme="minorEastAsia"/>
                <w:sz w:val="21"/>
                <w:szCs w:val="21"/>
              </w:rPr>
            </w:pPr>
            <w:r>
              <w:rPr>
                <w:rFonts w:hint="eastAsia" w:asciiTheme="minorEastAsia" w:hAnsiTheme="minorEastAsia"/>
                <w:sz w:val="21"/>
                <w:szCs w:val="21"/>
              </w:rPr>
              <w:t>行</w:t>
            </w:r>
          </w:p>
          <w:p>
            <w:pPr>
              <w:jc w:val="center"/>
              <w:rPr>
                <w:rFonts w:asciiTheme="minorEastAsia" w:hAnsiTheme="minorEastAsia"/>
                <w:sz w:val="21"/>
                <w:szCs w:val="21"/>
              </w:rPr>
            </w:pPr>
            <w:r>
              <w:rPr>
                <w:rFonts w:hint="eastAsia" w:asciiTheme="minorEastAsia" w:hAnsiTheme="minorEastAsia"/>
                <w:sz w:val="21"/>
                <w:szCs w:val="21"/>
              </w:rPr>
              <w:t>为</w:t>
            </w:r>
          </w:p>
        </w:tc>
        <w:tc>
          <w:tcPr>
            <w:tcW w:w="3871" w:type="dxa"/>
            <w:gridSpan w:val="2"/>
            <w:tcBorders>
              <w:right w:val="single" w:color="000000" w:themeColor="text1" w:sz="6" w:space="0"/>
            </w:tcBorders>
            <w:vAlign w:val="center"/>
          </w:tcPr>
          <w:p>
            <w:pPr>
              <w:rPr>
                <w:rFonts w:hint="eastAsia" w:eastAsia="宋体" w:asciiTheme="minorEastAsia" w:hAnsiTheme="minorEastAsia"/>
                <w:sz w:val="21"/>
                <w:szCs w:val="21"/>
                <w:lang w:eastAsia="zh-CN"/>
              </w:rPr>
            </w:pPr>
            <w:r>
              <w:rPr>
                <w:rFonts w:hint="eastAsia" w:asciiTheme="minorEastAsia" w:hAnsiTheme="minorEastAsia"/>
                <w:sz w:val="21"/>
                <w:szCs w:val="21"/>
                <w:lang w:eastAsia="zh-CN"/>
              </w:rPr>
              <w:t>是否存在</w:t>
            </w:r>
            <w:r>
              <w:rPr>
                <w:rFonts w:hint="eastAsia" w:asciiTheme="minorEastAsia" w:hAnsiTheme="minorEastAsia"/>
                <w:sz w:val="21"/>
                <w:szCs w:val="21"/>
              </w:rPr>
              <w:t>投标人相互串通投标的</w:t>
            </w:r>
            <w:r>
              <w:rPr>
                <w:rFonts w:hint="eastAsia" w:asciiTheme="minorEastAsia" w:hAnsiTheme="minorEastAsia"/>
                <w:sz w:val="21"/>
                <w:szCs w:val="21"/>
                <w:lang w:eastAsia="zh-CN"/>
              </w:rPr>
              <w:t>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trPr>
        <w:tc>
          <w:tcPr>
            <w:tcW w:w="879" w:type="dxa"/>
            <w:vMerge w:val="continue"/>
            <w:tcBorders>
              <w:left w:val="single" w:color="000000" w:themeColor="text1" w:sz="6" w:space="0"/>
            </w:tcBorders>
            <w:vAlign w:val="center"/>
          </w:tcPr>
          <w:p>
            <w:pPr>
              <w:jc w:val="center"/>
              <w:rPr>
                <w:rFonts w:asciiTheme="minorEastAsia" w:hAnsiTheme="minorEastAsia"/>
                <w:sz w:val="21"/>
                <w:szCs w:val="21"/>
              </w:rPr>
            </w:pPr>
          </w:p>
        </w:tc>
        <w:tc>
          <w:tcPr>
            <w:tcW w:w="3255" w:type="dxa"/>
            <w:gridSpan w:val="3"/>
            <w:vAlign w:val="center"/>
          </w:tcPr>
          <w:p>
            <w:pPr>
              <w:rPr>
                <w:rFonts w:hint="eastAsia" w:eastAsia="宋体" w:asciiTheme="minorEastAsia" w:hAnsiTheme="minorEastAsia"/>
                <w:sz w:val="21"/>
                <w:szCs w:val="21"/>
                <w:lang w:eastAsia="zh-CN"/>
              </w:rPr>
            </w:pPr>
            <w:r>
              <w:rPr>
                <w:rFonts w:hint="eastAsia" w:asciiTheme="minorEastAsia" w:hAnsiTheme="minorEastAsia"/>
                <w:sz w:val="21"/>
                <w:szCs w:val="21"/>
                <w:lang w:eastAsia="zh-CN"/>
              </w:rPr>
              <w:t>是否存在</w:t>
            </w:r>
            <w:r>
              <w:rPr>
                <w:rFonts w:hint="eastAsia" w:asciiTheme="minorEastAsia" w:hAnsiTheme="minorEastAsia"/>
                <w:sz w:val="21"/>
                <w:szCs w:val="21"/>
              </w:rPr>
              <w:t>将必须进行招标的项目化整为零的</w:t>
            </w:r>
            <w:r>
              <w:rPr>
                <w:rFonts w:hint="eastAsia" w:asciiTheme="minorEastAsia" w:hAnsiTheme="minorEastAsia"/>
                <w:sz w:val="21"/>
                <w:szCs w:val="21"/>
                <w:lang w:eastAsia="zh-CN"/>
              </w:rPr>
              <w:t>情况</w:t>
            </w:r>
          </w:p>
        </w:tc>
        <w:tc>
          <w:tcPr>
            <w:tcW w:w="660" w:type="dxa"/>
            <w:gridSpan w:val="2"/>
            <w:vMerge w:val="continue"/>
            <w:vAlign w:val="center"/>
          </w:tcPr>
          <w:p>
            <w:pPr>
              <w:jc w:val="center"/>
              <w:rPr>
                <w:rFonts w:asciiTheme="minorEastAsia" w:hAnsiTheme="minorEastAsia"/>
                <w:sz w:val="21"/>
                <w:szCs w:val="21"/>
              </w:rPr>
            </w:pPr>
          </w:p>
        </w:tc>
        <w:tc>
          <w:tcPr>
            <w:tcW w:w="3871" w:type="dxa"/>
            <w:gridSpan w:val="2"/>
            <w:tcBorders>
              <w:right w:val="single" w:color="000000" w:themeColor="text1" w:sz="6" w:space="0"/>
            </w:tcBorders>
            <w:vAlign w:val="center"/>
          </w:tcPr>
          <w:p>
            <w:pPr>
              <w:rPr>
                <w:rFonts w:hint="eastAsia" w:eastAsia="宋体" w:asciiTheme="minorEastAsia" w:hAnsiTheme="minorEastAsia"/>
                <w:sz w:val="21"/>
                <w:szCs w:val="21"/>
                <w:lang w:eastAsia="zh-CN"/>
              </w:rPr>
            </w:pPr>
            <w:r>
              <w:rPr>
                <w:rFonts w:hint="eastAsia" w:asciiTheme="minorEastAsia" w:hAnsiTheme="minorEastAsia"/>
                <w:sz w:val="21"/>
                <w:szCs w:val="21"/>
                <w:lang w:eastAsia="zh-CN"/>
              </w:rPr>
              <w:t>是否存在</w:t>
            </w:r>
            <w:r>
              <w:rPr>
                <w:rFonts w:hint="eastAsia" w:asciiTheme="minorEastAsia" w:hAnsiTheme="minorEastAsia"/>
                <w:sz w:val="21"/>
                <w:szCs w:val="21"/>
              </w:rPr>
              <w:t>投标人与招标人串通投标的</w:t>
            </w:r>
            <w:r>
              <w:rPr>
                <w:rFonts w:hint="eastAsia" w:asciiTheme="minorEastAsia" w:hAnsiTheme="minorEastAsia"/>
                <w:sz w:val="21"/>
                <w:szCs w:val="21"/>
                <w:lang w:eastAsia="zh-CN"/>
              </w:rPr>
              <w:t>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trPr>
        <w:tc>
          <w:tcPr>
            <w:tcW w:w="879" w:type="dxa"/>
            <w:vMerge w:val="continue"/>
            <w:tcBorders>
              <w:left w:val="single" w:color="000000" w:themeColor="text1" w:sz="6" w:space="0"/>
            </w:tcBorders>
            <w:vAlign w:val="center"/>
          </w:tcPr>
          <w:p>
            <w:pPr>
              <w:jc w:val="center"/>
              <w:rPr>
                <w:rFonts w:asciiTheme="minorEastAsia" w:hAnsiTheme="minorEastAsia"/>
                <w:sz w:val="21"/>
                <w:szCs w:val="21"/>
              </w:rPr>
            </w:pPr>
          </w:p>
        </w:tc>
        <w:tc>
          <w:tcPr>
            <w:tcW w:w="3255" w:type="dxa"/>
            <w:gridSpan w:val="3"/>
            <w:vAlign w:val="center"/>
          </w:tcPr>
          <w:p>
            <w:pPr>
              <w:rPr>
                <w:rFonts w:hint="eastAsia" w:eastAsia="宋体" w:asciiTheme="minorEastAsia" w:hAnsiTheme="minorEastAsia"/>
                <w:sz w:val="21"/>
                <w:szCs w:val="21"/>
                <w:lang w:eastAsia="zh-CN"/>
              </w:rPr>
            </w:pPr>
            <w:r>
              <w:rPr>
                <w:rFonts w:hint="eastAsia" w:asciiTheme="minorEastAsia" w:hAnsiTheme="minorEastAsia"/>
                <w:sz w:val="21"/>
                <w:szCs w:val="21"/>
                <w:lang w:eastAsia="zh-CN"/>
              </w:rPr>
              <w:t>是否存在</w:t>
            </w:r>
            <w:r>
              <w:rPr>
                <w:rFonts w:hint="eastAsia" w:asciiTheme="minorEastAsia" w:hAnsiTheme="minorEastAsia"/>
                <w:sz w:val="21"/>
                <w:szCs w:val="21"/>
              </w:rPr>
              <w:t>以其他任何方式规避招标的</w:t>
            </w:r>
            <w:r>
              <w:rPr>
                <w:rFonts w:hint="eastAsia" w:asciiTheme="minorEastAsia" w:hAnsiTheme="minorEastAsia"/>
                <w:sz w:val="21"/>
                <w:szCs w:val="21"/>
                <w:lang w:eastAsia="zh-CN"/>
              </w:rPr>
              <w:t>情况</w:t>
            </w:r>
          </w:p>
        </w:tc>
        <w:tc>
          <w:tcPr>
            <w:tcW w:w="660" w:type="dxa"/>
            <w:gridSpan w:val="2"/>
            <w:vMerge w:val="continue"/>
            <w:vAlign w:val="center"/>
          </w:tcPr>
          <w:p>
            <w:pPr>
              <w:jc w:val="center"/>
              <w:rPr>
                <w:rFonts w:asciiTheme="minorEastAsia" w:hAnsiTheme="minorEastAsia"/>
                <w:sz w:val="21"/>
                <w:szCs w:val="21"/>
              </w:rPr>
            </w:pPr>
          </w:p>
        </w:tc>
        <w:tc>
          <w:tcPr>
            <w:tcW w:w="3871" w:type="dxa"/>
            <w:gridSpan w:val="2"/>
            <w:tcBorders>
              <w:right w:val="single" w:color="000000" w:themeColor="text1" w:sz="6" w:space="0"/>
            </w:tcBorders>
            <w:vAlign w:val="center"/>
          </w:tcPr>
          <w:p>
            <w:pPr>
              <w:rPr>
                <w:rFonts w:hint="eastAsia" w:eastAsia="宋体" w:asciiTheme="minorEastAsia" w:hAnsiTheme="minorEastAsia"/>
                <w:sz w:val="21"/>
                <w:szCs w:val="21"/>
                <w:lang w:eastAsia="zh-CN"/>
              </w:rPr>
            </w:pPr>
            <w:r>
              <w:rPr>
                <w:rFonts w:hint="eastAsia" w:asciiTheme="minorEastAsia" w:hAnsiTheme="minorEastAsia"/>
                <w:sz w:val="21"/>
                <w:szCs w:val="21"/>
                <w:lang w:eastAsia="zh-CN"/>
              </w:rPr>
              <w:t>是否存在</w:t>
            </w:r>
            <w:r>
              <w:rPr>
                <w:rFonts w:hint="eastAsia" w:asciiTheme="minorEastAsia" w:hAnsiTheme="minorEastAsia"/>
                <w:sz w:val="21"/>
                <w:szCs w:val="21"/>
              </w:rPr>
              <w:t>投标人以向招标人或者评标委员会成员行贿的手段谋取中标</w:t>
            </w:r>
            <w:r>
              <w:rPr>
                <w:rFonts w:hint="eastAsia" w:asciiTheme="minorEastAsia" w:hAnsiTheme="minorEastAsia"/>
                <w:sz w:val="21"/>
                <w:szCs w:val="21"/>
                <w:lang w:eastAsia="zh-CN"/>
              </w:rPr>
              <w:t>的情况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trPr>
        <w:tc>
          <w:tcPr>
            <w:tcW w:w="879" w:type="dxa"/>
            <w:vMerge w:val="continue"/>
            <w:tcBorders>
              <w:left w:val="single" w:color="000000" w:themeColor="text1" w:sz="6" w:space="0"/>
            </w:tcBorders>
            <w:vAlign w:val="center"/>
          </w:tcPr>
          <w:p>
            <w:pPr>
              <w:jc w:val="center"/>
              <w:rPr>
                <w:rFonts w:asciiTheme="minorEastAsia" w:hAnsiTheme="minorEastAsia"/>
                <w:sz w:val="21"/>
                <w:szCs w:val="21"/>
              </w:rPr>
            </w:pPr>
          </w:p>
        </w:tc>
        <w:tc>
          <w:tcPr>
            <w:tcW w:w="3255" w:type="dxa"/>
            <w:gridSpan w:val="3"/>
            <w:vAlign w:val="center"/>
          </w:tcPr>
          <w:p>
            <w:pPr>
              <w:rPr>
                <w:rFonts w:hint="eastAsia" w:eastAsia="宋体" w:asciiTheme="minorEastAsia" w:hAnsiTheme="minorEastAsia"/>
                <w:sz w:val="21"/>
                <w:szCs w:val="21"/>
                <w:lang w:eastAsia="zh-CN"/>
              </w:rPr>
            </w:pPr>
            <w:r>
              <w:rPr>
                <w:rFonts w:hint="eastAsia" w:asciiTheme="minorEastAsia" w:hAnsiTheme="minorEastAsia"/>
                <w:sz w:val="21"/>
                <w:szCs w:val="21"/>
              </w:rPr>
              <w:t>招标代理机构</w:t>
            </w:r>
            <w:r>
              <w:rPr>
                <w:rFonts w:hint="eastAsia" w:asciiTheme="minorEastAsia" w:hAnsiTheme="minorEastAsia"/>
                <w:sz w:val="21"/>
                <w:szCs w:val="21"/>
                <w:lang w:eastAsia="zh-CN"/>
              </w:rPr>
              <w:t>是否</w:t>
            </w:r>
            <w:r>
              <w:rPr>
                <w:rFonts w:hint="eastAsia" w:asciiTheme="minorEastAsia" w:hAnsiTheme="minorEastAsia"/>
                <w:sz w:val="21"/>
                <w:szCs w:val="21"/>
              </w:rPr>
              <w:t>泄露应当保密的招标投标活动有关的情况和资料</w:t>
            </w:r>
          </w:p>
        </w:tc>
        <w:tc>
          <w:tcPr>
            <w:tcW w:w="660" w:type="dxa"/>
            <w:gridSpan w:val="2"/>
            <w:vMerge w:val="continue"/>
            <w:vAlign w:val="center"/>
          </w:tcPr>
          <w:p>
            <w:pPr>
              <w:jc w:val="center"/>
              <w:rPr>
                <w:rFonts w:asciiTheme="minorEastAsia" w:hAnsiTheme="minorEastAsia"/>
                <w:sz w:val="21"/>
                <w:szCs w:val="21"/>
              </w:rPr>
            </w:pPr>
          </w:p>
        </w:tc>
        <w:tc>
          <w:tcPr>
            <w:tcW w:w="3871" w:type="dxa"/>
            <w:gridSpan w:val="2"/>
            <w:tcBorders>
              <w:right w:val="single" w:color="000000" w:themeColor="text1" w:sz="6" w:space="0"/>
            </w:tcBorders>
            <w:vAlign w:val="center"/>
          </w:tcPr>
          <w:p>
            <w:pPr>
              <w:rPr>
                <w:rFonts w:hint="eastAsia" w:eastAsia="宋体" w:asciiTheme="minorEastAsia" w:hAnsiTheme="minorEastAsia"/>
                <w:sz w:val="21"/>
                <w:szCs w:val="21"/>
                <w:lang w:eastAsia="zh-CN"/>
              </w:rPr>
            </w:pPr>
            <w:r>
              <w:rPr>
                <w:rFonts w:hint="eastAsia" w:asciiTheme="minorEastAsia" w:hAnsiTheme="minorEastAsia"/>
                <w:sz w:val="21"/>
                <w:szCs w:val="21"/>
                <w:lang w:eastAsia="zh-CN"/>
              </w:rPr>
              <w:t>是否存在</w:t>
            </w:r>
            <w:r>
              <w:rPr>
                <w:rFonts w:hint="eastAsia" w:asciiTheme="minorEastAsia" w:hAnsiTheme="minorEastAsia"/>
                <w:sz w:val="21"/>
                <w:szCs w:val="21"/>
              </w:rPr>
              <w:t>投标人以他人名义投标或者以其他方式弄虚作假，骗取中标的</w:t>
            </w:r>
            <w:r>
              <w:rPr>
                <w:rFonts w:hint="eastAsia" w:asciiTheme="minorEastAsia" w:hAnsiTheme="minorEastAsia"/>
                <w:sz w:val="21"/>
                <w:szCs w:val="21"/>
                <w:lang w:eastAsia="zh-CN"/>
              </w:rPr>
              <w:t>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trPr>
        <w:tc>
          <w:tcPr>
            <w:tcW w:w="879" w:type="dxa"/>
            <w:vMerge w:val="continue"/>
            <w:tcBorders>
              <w:left w:val="single" w:color="000000" w:themeColor="text1" w:sz="6" w:space="0"/>
            </w:tcBorders>
            <w:vAlign w:val="center"/>
          </w:tcPr>
          <w:p>
            <w:pPr>
              <w:jc w:val="center"/>
              <w:rPr>
                <w:rFonts w:asciiTheme="minorEastAsia" w:hAnsiTheme="minorEastAsia"/>
                <w:sz w:val="21"/>
                <w:szCs w:val="21"/>
              </w:rPr>
            </w:pPr>
          </w:p>
        </w:tc>
        <w:tc>
          <w:tcPr>
            <w:tcW w:w="3255" w:type="dxa"/>
            <w:gridSpan w:val="3"/>
            <w:vAlign w:val="center"/>
          </w:tcPr>
          <w:p>
            <w:pPr>
              <w:rPr>
                <w:rFonts w:hint="eastAsia" w:eastAsia="宋体" w:asciiTheme="minorEastAsia" w:hAnsiTheme="minorEastAsia"/>
                <w:sz w:val="21"/>
                <w:szCs w:val="21"/>
                <w:lang w:eastAsia="zh-CN"/>
              </w:rPr>
            </w:pPr>
            <w:r>
              <w:rPr>
                <w:rFonts w:hint="eastAsia" w:asciiTheme="minorEastAsia" w:hAnsiTheme="minorEastAsia"/>
                <w:sz w:val="21"/>
                <w:szCs w:val="21"/>
                <w:lang w:eastAsia="zh-CN"/>
              </w:rPr>
              <w:t>是否存在</w:t>
            </w:r>
            <w:r>
              <w:rPr>
                <w:rFonts w:hint="eastAsia" w:asciiTheme="minorEastAsia" w:hAnsiTheme="minorEastAsia"/>
                <w:sz w:val="21"/>
                <w:szCs w:val="21"/>
              </w:rPr>
              <w:t>招标代理机构与招标人、投标人串通损害国家利益、社会公共利益或者他人合法权益</w:t>
            </w:r>
            <w:r>
              <w:rPr>
                <w:rFonts w:hint="eastAsia" w:asciiTheme="minorEastAsia" w:hAnsiTheme="minorEastAsia"/>
                <w:sz w:val="21"/>
                <w:szCs w:val="21"/>
                <w:lang w:eastAsia="zh-CN"/>
              </w:rPr>
              <w:t>的情况</w:t>
            </w:r>
          </w:p>
        </w:tc>
        <w:tc>
          <w:tcPr>
            <w:tcW w:w="660" w:type="dxa"/>
            <w:gridSpan w:val="2"/>
            <w:vMerge w:val="restart"/>
            <w:vAlign w:val="center"/>
          </w:tcPr>
          <w:p>
            <w:pPr>
              <w:jc w:val="center"/>
              <w:rPr>
                <w:rFonts w:hint="eastAsia" w:asciiTheme="minorEastAsia" w:hAnsiTheme="minorEastAsia"/>
                <w:sz w:val="21"/>
                <w:szCs w:val="21"/>
              </w:rPr>
            </w:pPr>
            <w:r>
              <w:rPr>
                <w:rFonts w:hint="eastAsia" w:asciiTheme="minorEastAsia" w:hAnsiTheme="minorEastAsia"/>
                <w:sz w:val="21"/>
                <w:szCs w:val="21"/>
              </w:rPr>
              <w:t>招</w:t>
            </w:r>
          </w:p>
          <w:p>
            <w:pPr>
              <w:jc w:val="center"/>
              <w:rPr>
                <w:rFonts w:hint="eastAsia" w:asciiTheme="minorEastAsia" w:hAnsiTheme="minorEastAsia"/>
                <w:sz w:val="21"/>
                <w:szCs w:val="21"/>
              </w:rPr>
            </w:pPr>
            <w:r>
              <w:rPr>
                <w:rFonts w:hint="eastAsia" w:asciiTheme="minorEastAsia" w:hAnsiTheme="minorEastAsia"/>
                <w:sz w:val="21"/>
                <w:szCs w:val="21"/>
              </w:rPr>
              <w:t>标</w:t>
            </w:r>
          </w:p>
          <w:p>
            <w:pPr>
              <w:jc w:val="center"/>
              <w:rPr>
                <w:rFonts w:hint="eastAsia" w:asciiTheme="minorEastAsia" w:hAnsiTheme="minorEastAsia"/>
                <w:sz w:val="21"/>
                <w:szCs w:val="21"/>
              </w:rPr>
            </w:pPr>
            <w:r>
              <w:rPr>
                <w:rFonts w:hint="eastAsia" w:asciiTheme="minorEastAsia" w:hAnsiTheme="minorEastAsia"/>
                <w:sz w:val="21"/>
                <w:szCs w:val="21"/>
              </w:rPr>
              <w:t>人</w:t>
            </w:r>
          </w:p>
          <w:p>
            <w:pPr>
              <w:jc w:val="center"/>
              <w:rPr>
                <w:rFonts w:hint="eastAsia" w:asciiTheme="minorEastAsia" w:hAnsiTheme="minorEastAsia"/>
                <w:sz w:val="21"/>
                <w:szCs w:val="21"/>
              </w:rPr>
            </w:pPr>
            <w:r>
              <w:rPr>
                <w:rFonts w:hint="eastAsia" w:asciiTheme="minorEastAsia" w:hAnsiTheme="minorEastAsia"/>
                <w:sz w:val="21"/>
                <w:szCs w:val="21"/>
              </w:rPr>
              <w:t>行</w:t>
            </w:r>
          </w:p>
          <w:p>
            <w:pPr>
              <w:jc w:val="center"/>
              <w:rPr>
                <w:rFonts w:asciiTheme="minorEastAsia" w:hAnsiTheme="minorEastAsia"/>
                <w:sz w:val="21"/>
                <w:szCs w:val="21"/>
              </w:rPr>
            </w:pPr>
            <w:r>
              <w:rPr>
                <w:rFonts w:hint="eastAsia" w:asciiTheme="minorEastAsia" w:hAnsiTheme="minorEastAsia"/>
                <w:sz w:val="21"/>
                <w:szCs w:val="21"/>
              </w:rPr>
              <w:t>为</w:t>
            </w:r>
          </w:p>
        </w:tc>
        <w:tc>
          <w:tcPr>
            <w:tcW w:w="3871" w:type="dxa"/>
            <w:gridSpan w:val="2"/>
            <w:tcBorders>
              <w:right w:val="single" w:color="000000" w:themeColor="text1" w:sz="6" w:space="0"/>
            </w:tcBorders>
            <w:vAlign w:val="center"/>
          </w:tcPr>
          <w:p>
            <w:pPr>
              <w:rPr>
                <w:rFonts w:asciiTheme="minorEastAsia" w:hAnsiTheme="minorEastAsia"/>
                <w:sz w:val="21"/>
                <w:szCs w:val="21"/>
              </w:rPr>
            </w:pPr>
            <w:r>
              <w:rPr>
                <w:rFonts w:hint="eastAsia" w:asciiTheme="minorEastAsia" w:hAnsiTheme="minorEastAsia"/>
                <w:sz w:val="21"/>
                <w:szCs w:val="21"/>
              </w:rPr>
              <w:t>招标人招标文件、资格预审文件的发售、澄清、修改的时限，或者确定的提交资格预审申请文件、投标文件的时限</w:t>
            </w:r>
            <w:r>
              <w:rPr>
                <w:rFonts w:hint="eastAsia" w:asciiTheme="minorEastAsia" w:hAnsiTheme="minorEastAsia"/>
                <w:sz w:val="21"/>
                <w:szCs w:val="21"/>
                <w:lang w:eastAsia="zh-CN"/>
              </w:rPr>
              <w:t>是否</w:t>
            </w:r>
            <w:r>
              <w:rPr>
                <w:rFonts w:hint="eastAsia" w:asciiTheme="minorEastAsia" w:hAnsiTheme="minorEastAsia"/>
                <w:sz w:val="21"/>
                <w:szCs w:val="21"/>
              </w:rPr>
              <w:t>符合法规规定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trPr>
        <w:tc>
          <w:tcPr>
            <w:tcW w:w="879" w:type="dxa"/>
            <w:vMerge w:val="restart"/>
            <w:tcBorders>
              <w:left w:val="single" w:color="000000" w:themeColor="text1" w:sz="6" w:space="0"/>
            </w:tcBorders>
            <w:vAlign w:val="center"/>
          </w:tcPr>
          <w:p>
            <w:pPr>
              <w:jc w:val="center"/>
              <w:rPr>
                <w:rFonts w:hint="eastAsia" w:asciiTheme="minorEastAsia" w:hAnsiTheme="minorEastAsia"/>
                <w:sz w:val="21"/>
                <w:szCs w:val="21"/>
              </w:rPr>
            </w:pPr>
            <w:r>
              <w:rPr>
                <w:rFonts w:hint="eastAsia" w:asciiTheme="minorEastAsia" w:hAnsiTheme="minorEastAsia"/>
                <w:sz w:val="21"/>
                <w:szCs w:val="21"/>
              </w:rPr>
              <w:t>招</w:t>
            </w:r>
          </w:p>
          <w:p>
            <w:pPr>
              <w:jc w:val="center"/>
              <w:rPr>
                <w:rFonts w:hint="eastAsia" w:asciiTheme="minorEastAsia" w:hAnsiTheme="minorEastAsia"/>
                <w:sz w:val="21"/>
                <w:szCs w:val="21"/>
              </w:rPr>
            </w:pPr>
            <w:r>
              <w:rPr>
                <w:rFonts w:hint="eastAsia" w:asciiTheme="minorEastAsia" w:hAnsiTheme="minorEastAsia"/>
                <w:sz w:val="21"/>
                <w:szCs w:val="21"/>
              </w:rPr>
              <w:t>标</w:t>
            </w:r>
          </w:p>
          <w:p>
            <w:pPr>
              <w:jc w:val="center"/>
              <w:rPr>
                <w:rFonts w:hint="eastAsia" w:asciiTheme="minorEastAsia" w:hAnsiTheme="minorEastAsia"/>
                <w:sz w:val="21"/>
                <w:szCs w:val="21"/>
              </w:rPr>
            </w:pPr>
            <w:r>
              <w:rPr>
                <w:rFonts w:hint="eastAsia" w:asciiTheme="minorEastAsia" w:hAnsiTheme="minorEastAsia"/>
                <w:sz w:val="21"/>
                <w:szCs w:val="21"/>
              </w:rPr>
              <w:t>人</w:t>
            </w:r>
          </w:p>
          <w:p>
            <w:pPr>
              <w:jc w:val="center"/>
              <w:rPr>
                <w:rFonts w:hint="eastAsia" w:asciiTheme="minorEastAsia" w:hAnsiTheme="minorEastAsia"/>
                <w:sz w:val="21"/>
                <w:szCs w:val="21"/>
              </w:rPr>
            </w:pPr>
            <w:r>
              <w:rPr>
                <w:rFonts w:hint="eastAsia" w:asciiTheme="minorEastAsia" w:hAnsiTheme="minorEastAsia"/>
                <w:sz w:val="21"/>
                <w:szCs w:val="21"/>
              </w:rPr>
              <w:t>行</w:t>
            </w:r>
          </w:p>
          <w:p>
            <w:pPr>
              <w:jc w:val="center"/>
              <w:rPr>
                <w:rFonts w:asciiTheme="minorEastAsia" w:hAnsiTheme="minorEastAsia"/>
                <w:sz w:val="21"/>
                <w:szCs w:val="21"/>
              </w:rPr>
            </w:pPr>
            <w:r>
              <w:rPr>
                <w:rFonts w:hint="eastAsia" w:asciiTheme="minorEastAsia" w:hAnsiTheme="minorEastAsia"/>
                <w:sz w:val="21"/>
                <w:szCs w:val="21"/>
              </w:rPr>
              <w:t>为</w:t>
            </w:r>
          </w:p>
        </w:tc>
        <w:tc>
          <w:tcPr>
            <w:tcW w:w="3255" w:type="dxa"/>
            <w:gridSpan w:val="3"/>
            <w:vAlign w:val="center"/>
          </w:tcPr>
          <w:p>
            <w:pPr>
              <w:rPr>
                <w:rFonts w:asciiTheme="minorEastAsia" w:hAnsiTheme="minorEastAsia"/>
                <w:sz w:val="21"/>
                <w:szCs w:val="21"/>
              </w:rPr>
            </w:pPr>
            <w:r>
              <w:rPr>
                <w:rFonts w:hint="eastAsia" w:asciiTheme="minorEastAsia" w:hAnsiTheme="minorEastAsia"/>
                <w:sz w:val="21"/>
                <w:szCs w:val="21"/>
              </w:rPr>
              <w:t>招标人以不合理的条件限制或者排斥潜在投标人，对潜在投标人实行歧视待遇，强制要求投标人组成联合体共同投标，或者限制投标人之间竞争</w:t>
            </w:r>
          </w:p>
        </w:tc>
        <w:tc>
          <w:tcPr>
            <w:tcW w:w="660" w:type="dxa"/>
            <w:gridSpan w:val="2"/>
            <w:vMerge w:val="continue"/>
            <w:vAlign w:val="center"/>
          </w:tcPr>
          <w:p>
            <w:pPr>
              <w:rPr>
                <w:rFonts w:asciiTheme="minorEastAsia" w:hAnsiTheme="minorEastAsia"/>
                <w:sz w:val="21"/>
                <w:szCs w:val="21"/>
              </w:rPr>
            </w:pPr>
          </w:p>
        </w:tc>
        <w:tc>
          <w:tcPr>
            <w:tcW w:w="3871" w:type="dxa"/>
            <w:gridSpan w:val="2"/>
            <w:tcBorders>
              <w:right w:val="single" w:color="000000" w:themeColor="text1" w:sz="6" w:space="0"/>
            </w:tcBorders>
            <w:vAlign w:val="center"/>
          </w:tcPr>
          <w:p>
            <w:pPr>
              <w:rPr>
                <w:rFonts w:asciiTheme="minorEastAsia" w:hAnsiTheme="minorEastAsia"/>
                <w:sz w:val="21"/>
                <w:szCs w:val="21"/>
              </w:rPr>
            </w:pPr>
            <w:r>
              <w:rPr>
                <w:rFonts w:hint="eastAsia" w:asciiTheme="minorEastAsia" w:hAnsiTheme="minorEastAsia"/>
                <w:sz w:val="21"/>
                <w:szCs w:val="21"/>
              </w:rPr>
              <w:t>对依法必须进行招标的项目的招标人向他人透露已获取招标文件的潜在投标人的名称、数量或者可能影响公平竞争的有关招标投标的其他情况，或者泄露标底行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trPr>
        <w:tc>
          <w:tcPr>
            <w:tcW w:w="879" w:type="dxa"/>
            <w:vMerge w:val="continue"/>
            <w:tcBorders>
              <w:left w:val="single" w:color="000000" w:themeColor="text1" w:sz="6" w:space="0"/>
            </w:tcBorders>
            <w:vAlign w:val="center"/>
          </w:tcPr>
          <w:p>
            <w:pPr>
              <w:jc w:val="center"/>
              <w:rPr>
                <w:rFonts w:asciiTheme="minorEastAsia" w:hAnsiTheme="minorEastAsia"/>
                <w:sz w:val="21"/>
                <w:szCs w:val="21"/>
              </w:rPr>
            </w:pPr>
          </w:p>
        </w:tc>
        <w:tc>
          <w:tcPr>
            <w:tcW w:w="3255" w:type="dxa"/>
            <w:gridSpan w:val="3"/>
            <w:vAlign w:val="center"/>
          </w:tcPr>
          <w:p>
            <w:pPr>
              <w:rPr>
                <w:rFonts w:asciiTheme="minorEastAsia" w:hAnsiTheme="minorEastAsia"/>
                <w:sz w:val="21"/>
                <w:szCs w:val="21"/>
              </w:rPr>
            </w:pPr>
            <w:r>
              <w:rPr>
                <w:rFonts w:hint="eastAsia" w:asciiTheme="minorEastAsia" w:hAnsiTheme="minorEastAsia"/>
                <w:sz w:val="21"/>
                <w:szCs w:val="21"/>
              </w:rPr>
              <w:t>招标人</w:t>
            </w:r>
            <w:r>
              <w:rPr>
                <w:rFonts w:hint="eastAsia" w:asciiTheme="minorEastAsia" w:hAnsiTheme="minorEastAsia"/>
                <w:sz w:val="21"/>
                <w:szCs w:val="21"/>
                <w:lang w:eastAsia="zh-CN"/>
              </w:rPr>
              <w:t>是否</w:t>
            </w:r>
            <w:r>
              <w:rPr>
                <w:rFonts w:hint="eastAsia" w:asciiTheme="minorEastAsia" w:hAnsiTheme="minorEastAsia"/>
                <w:sz w:val="21"/>
                <w:szCs w:val="21"/>
              </w:rPr>
              <w:t>接受未通过资格预审的单位或者个人参加投标行为</w:t>
            </w:r>
          </w:p>
        </w:tc>
        <w:tc>
          <w:tcPr>
            <w:tcW w:w="660" w:type="dxa"/>
            <w:gridSpan w:val="2"/>
            <w:vMerge w:val="continue"/>
            <w:vAlign w:val="center"/>
          </w:tcPr>
          <w:p>
            <w:pPr>
              <w:rPr>
                <w:rFonts w:asciiTheme="minorEastAsia" w:hAnsiTheme="minorEastAsia"/>
                <w:sz w:val="21"/>
                <w:szCs w:val="21"/>
              </w:rPr>
            </w:pPr>
          </w:p>
        </w:tc>
        <w:tc>
          <w:tcPr>
            <w:tcW w:w="3871" w:type="dxa"/>
            <w:gridSpan w:val="2"/>
            <w:tcBorders>
              <w:right w:val="single" w:color="000000" w:themeColor="text1" w:sz="6" w:space="0"/>
            </w:tcBorders>
            <w:vAlign w:val="center"/>
          </w:tcPr>
          <w:p>
            <w:pPr>
              <w:rPr>
                <w:rFonts w:asciiTheme="minorEastAsia" w:hAnsiTheme="minorEastAsia"/>
                <w:sz w:val="21"/>
                <w:szCs w:val="21"/>
              </w:rPr>
            </w:pPr>
            <w:r>
              <w:rPr>
                <w:rFonts w:hint="eastAsia" w:asciiTheme="minorEastAsia" w:hAnsiTheme="minorEastAsia"/>
                <w:sz w:val="21"/>
                <w:szCs w:val="21"/>
              </w:rPr>
              <w:t>招标人接受应当拒收的投标文件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trPr>
        <w:tc>
          <w:tcPr>
            <w:tcW w:w="879" w:type="dxa"/>
            <w:vMerge w:val="continue"/>
            <w:tcBorders>
              <w:left w:val="single" w:color="000000" w:themeColor="text1" w:sz="6" w:space="0"/>
            </w:tcBorders>
            <w:vAlign w:val="center"/>
          </w:tcPr>
          <w:p>
            <w:pPr>
              <w:jc w:val="center"/>
              <w:rPr>
                <w:rFonts w:asciiTheme="minorEastAsia" w:hAnsiTheme="minorEastAsia"/>
                <w:sz w:val="21"/>
                <w:szCs w:val="21"/>
              </w:rPr>
            </w:pPr>
          </w:p>
        </w:tc>
        <w:tc>
          <w:tcPr>
            <w:tcW w:w="3255" w:type="dxa"/>
            <w:gridSpan w:val="3"/>
            <w:vAlign w:val="center"/>
          </w:tcPr>
          <w:p>
            <w:pPr>
              <w:rPr>
                <w:rFonts w:hint="eastAsia" w:eastAsia="宋体" w:asciiTheme="minorEastAsia" w:hAnsiTheme="minorEastAsia"/>
                <w:sz w:val="21"/>
                <w:szCs w:val="21"/>
                <w:lang w:eastAsia="zh-CN"/>
              </w:rPr>
            </w:pPr>
            <w:r>
              <w:rPr>
                <w:rFonts w:hint="eastAsia" w:asciiTheme="minorEastAsia" w:hAnsiTheme="minorEastAsia"/>
                <w:sz w:val="21"/>
                <w:szCs w:val="21"/>
                <w:lang w:eastAsia="zh-CN"/>
              </w:rPr>
              <w:t>是否存在</w:t>
            </w:r>
            <w:r>
              <w:rPr>
                <w:rFonts w:hint="eastAsia" w:asciiTheme="minorEastAsia" w:hAnsiTheme="minorEastAsia"/>
                <w:sz w:val="21"/>
                <w:szCs w:val="21"/>
              </w:rPr>
              <w:t>招标人依法应当公开招标而采用邀请招标</w:t>
            </w:r>
            <w:r>
              <w:rPr>
                <w:rFonts w:hint="eastAsia" w:asciiTheme="minorEastAsia" w:hAnsiTheme="minorEastAsia"/>
                <w:sz w:val="21"/>
                <w:szCs w:val="21"/>
                <w:lang w:eastAsia="zh-CN"/>
              </w:rPr>
              <w:t>的情况</w:t>
            </w:r>
          </w:p>
        </w:tc>
        <w:tc>
          <w:tcPr>
            <w:tcW w:w="660" w:type="dxa"/>
            <w:gridSpan w:val="2"/>
            <w:vMerge w:val="continue"/>
            <w:vAlign w:val="center"/>
          </w:tcPr>
          <w:p>
            <w:pPr>
              <w:rPr>
                <w:rFonts w:asciiTheme="minorEastAsia" w:hAnsiTheme="minorEastAsia"/>
                <w:sz w:val="21"/>
                <w:szCs w:val="21"/>
              </w:rPr>
            </w:pPr>
          </w:p>
        </w:tc>
        <w:tc>
          <w:tcPr>
            <w:tcW w:w="3871" w:type="dxa"/>
            <w:gridSpan w:val="2"/>
            <w:tcBorders>
              <w:right w:val="single" w:color="000000" w:themeColor="text1" w:sz="6" w:space="0"/>
            </w:tcBorders>
            <w:vAlign w:val="center"/>
          </w:tcPr>
          <w:p>
            <w:pPr>
              <w:rPr>
                <w:rFonts w:asciiTheme="minorEastAsia" w:hAnsiTheme="minorEastAsia"/>
                <w:sz w:val="21"/>
                <w:szCs w:val="21"/>
              </w:rPr>
            </w:pPr>
            <w:r>
              <w:rPr>
                <w:rFonts w:hint="eastAsia" w:asciiTheme="minorEastAsia" w:hAnsiTheme="minorEastAsia"/>
                <w:sz w:val="21"/>
                <w:szCs w:val="21"/>
              </w:rPr>
              <w:t>依法必须进行招标的项目，招标人违法与投标人就投标价格、投标方案等实质性内容进行谈判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3" w:hRule="atLeast"/>
        </w:trPr>
        <w:tc>
          <w:tcPr>
            <w:tcW w:w="8665" w:type="dxa"/>
            <w:gridSpan w:val="8"/>
            <w:tcBorders>
              <w:left w:val="single" w:color="000000" w:themeColor="text1" w:sz="6" w:space="0"/>
              <w:right w:val="single" w:color="000000" w:themeColor="text1" w:sz="6" w:space="0"/>
            </w:tcBorders>
          </w:tcPr>
          <w:p>
            <w:pPr>
              <w:keepNext w:val="0"/>
              <w:keepLines w:val="0"/>
              <w:pageBreakBefore w:val="0"/>
              <w:widowControl w:val="0"/>
              <w:kinsoku/>
              <w:wordWrap/>
              <w:overflowPunct/>
              <w:topLinePunct w:val="0"/>
              <w:autoSpaceDE/>
              <w:autoSpaceDN/>
              <w:bidi w:val="0"/>
              <w:adjustRightInd w:val="0"/>
              <w:snapToGrid w:val="0"/>
              <w:textAlignment w:val="auto"/>
              <w:rPr>
                <w:rFonts w:asciiTheme="minorEastAsia" w:hAnsiTheme="minorEastAsia"/>
                <w:sz w:val="28"/>
                <w:szCs w:val="28"/>
              </w:rPr>
            </w:pPr>
            <w:r>
              <w:rPr>
                <w:rFonts w:hint="eastAsia" w:asciiTheme="minorEastAsia" w:hAnsiTheme="minorEastAsia"/>
                <w:sz w:val="28"/>
                <w:szCs w:val="28"/>
              </w:rPr>
              <w:t>评价意见：</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Theme="minorEastAsia" w:hAnsiTheme="minorEastAsia"/>
                <w:sz w:val="28"/>
                <w:szCs w:val="28"/>
              </w:rPr>
            </w:pPr>
          </w:p>
          <w:p>
            <w:pPr>
              <w:keepNext w:val="0"/>
              <w:keepLines w:val="0"/>
              <w:pageBreakBefore w:val="0"/>
              <w:widowControl w:val="0"/>
              <w:kinsoku/>
              <w:wordWrap/>
              <w:overflowPunct/>
              <w:topLinePunct w:val="0"/>
              <w:autoSpaceDE/>
              <w:autoSpaceDN/>
              <w:bidi w:val="0"/>
              <w:adjustRightInd w:val="0"/>
              <w:snapToGrid w:val="0"/>
              <w:textAlignment w:val="auto"/>
              <w:rPr>
                <w:rFonts w:asciiTheme="minorEastAsia" w:hAnsiTheme="minorEastAsia"/>
                <w:sz w:val="28"/>
                <w:szCs w:val="28"/>
              </w:rPr>
            </w:pPr>
            <w:r>
              <w:rPr>
                <w:rFonts w:hint="eastAsia" w:asciiTheme="minorEastAsia" w:hAnsiTheme="minorEastAsia"/>
                <w:sz w:val="28"/>
                <w:szCs w:val="28"/>
              </w:rPr>
              <w:t xml:space="preserve">检查人员（签名）：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4" w:hRule="atLeast"/>
        </w:trPr>
        <w:tc>
          <w:tcPr>
            <w:tcW w:w="2244" w:type="dxa"/>
            <w:gridSpan w:val="3"/>
            <w:tcBorders>
              <w:left w:val="single" w:color="000000" w:themeColor="text1" w:sz="6" w:space="0"/>
              <w:bottom w:val="single" w:color="000000" w:themeColor="text1" w:sz="6" w:space="0"/>
              <w:right w:val="single" w:color="auto" w:sz="4" w:space="0"/>
            </w:tcBorders>
            <w:vAlign w:val="center"/>
          </w:tcPr>
          <w:p>
            <w:r>
              <w:rPr>
                <w:rFonts w:hint="eastAsia"/>
                <w:sz w:val="28"/>
                <w:szCs w:val="28"/>
              </w:rPr>
              <w:t>被检查人（签名）</w:t>
            </w:r>
          </w:p>
        </w:tc>
        <w:tc>
          <w:tcPr>
            <w:tcW w:w="2355" w:type="dxa"/>
            <w:gridSpan w:val="2"/>
            <w:tcBorders>
              <w:left w:val="single" w:color="000000" w:themeColor="text1" w:sz="6" w:space="0"/>
              <w:bottom w:val="single" w:color="000000" w:themeColor="text1" w:sz="6" w:space="0"/>
              <w:right w:val="single" w:color="000000" w:themeColor="text1" w:sz="6" w:space="0"/>
            </w:tcBorders>
            <w:vAlign w:val="center"/>
          </w:tcPr>
          <w:p/>
        </w:tc>
        <w:tc>
          <w:tcPr>
            <w:tcW w:w="1425" w:type="dxa"/>
            <w:gridSpan w:val="2"/>
            <w:tcBorders>
              <w:left w:val="single" w:color="000000" w:themeColor="text1" w:sz="6" w:space="0"/>
              <w:bottom w:val="single" w:color="000000" w:themeColor="text1" w:sz="6" w:space="0"/>
              <w:right w:val="single" w:color="000000" w:themeColor="text1" w:sz="6" w:space="0"/>
            </w:tcBorders>
            <w:vAlign w:val="center"/>
          </w:tcPr>
          <w:p>
            <w:pPr>
              <w:rPr>
                <w:rFonts w:hint="eastAsia"/>
                <w:sz w:val="28"/>
                <w:szCs w:val="28"/>
              </w:rPr>
            </w:pPr>
            <w:r>
              <w:rPr>
                <w:rFonts w:hint="eastAsia"/>
                <w:sz w:val="28"/>
                <w:szCs w:val="28"/>
              </w:rPr>
              <w:t>检查日期</w:t>
            </w:r>
          </w:p>
        </w:tc>
        <w:tc>
          <w:tcPr>
            <w:tcW w:w="2641" w:type="dxa"/>
            <w:tcBorders>
              <w:left w:val="single" w:color="auto" w:sz="4" w:space="0"/>
              <w:bottom w:val="single" w:color="000000" w:themeColor="text1" w:sz="6" w:space="0"/>
              <w:right w:val="single" w:color="000000" w:themeColor="text1" w:sz="6" w:space="0"/>
            </w:tcBorders>
            <w:vAlign w:val="center"/>
          </w:tcPr>
          <w:p>
            <w:pPr>
              <w:rPr>
                <w:rFonts w:hint="eastAsia"/>
                <w:sz w:val="28"/>
                <w:szCs w:val="28"/>
              </w:rPr>
            </w:pPr>
          </w:p>
        </w:tc>
      </w:tr>
    </w:tbl>
    <w:p/>
    <w:p>
      <w:pPr>
        <w:spacing w:line="0" w:lineRule="atLeast"/>
        <w:jc w:val="center"/>
        <w:rPr>
          <w:rFonts w:ascii="黑体" w:eastAsia="黑体"/>
          <w:sz w:val="44"/>
          <w:szCs w:val="44"/>
        </w:rPr>
      </w:pPr>
      <w:r>
        <w:rPr>
          <w:rFonts w:hint="eastAsia" w:ascii="方正小标宋简体" w:eastAsia="方正小标宋简体"/>
          <w:sz w:val="44"/>
          <w:szCs w:val="44"/>
        </w:rPr>
        <w:t>随机抽查事项检查内容表</w:t>
      </w:r>
    </w:p>
    <w:tbl>
      <w:tblPr>
        <w:tblStyle w:val="5"/>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58"/>
        <w:gridCol w:w="3164"/>
        <w:gridCol w:w="1275"/>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09" w:type="dxa"/>
            <w:gridSpan w:val="2"/>
            <w:shd w:val="clear" w:color="auto" w:fill="auto"/>
            <w:vAlign w:val="center"/>
          </w:tcPr>
          <w:p>
            <w:pPr>
              <w:ind w:left="640" w:hanging="640"/>
              <w:jc w:val="center"/>
              <w:rPr>
                <w:rFonts w:ascii="仿宋_GB2312" w:hAnsi="宋体" w:eastAsia="仿宋_GB2312"/>
                <w:sz w:val="24"/>
              </w:rPr>
            </w:pPr>
            <w:r>
              <w:rPr>
                <w:rFonts w:hint="eastAsia" w:ascii="仿宋_GB2312" w:hAnsi="宋体" w:eastAsia="仿宋_GB2312"/>
                <w:sz w:val="24"/>
              </w:rPr>
              <w:t>抽查主体</w:t>
            </w:r>
          </w:p>
        </w:tc>
        <w:tc>
          <w:tcPr>
            <w:tcW w:w="7856" w:type="dxa"/>
            <w:gridSpan w:val="3"/>
            <w:shd w:val="clear" w:color="auto" w:fill="auto"/>
            <w:vAlign w:val="center"/>
          </w:tcPr>
          <w:p>
            <w:pPr>
              <w:ind w:left="640" w:hanging="640"/>
              <w:jc w:val="center"/>
              <w:rPr>
                <w:rFonts w:ascii="仿宋_GB2312" w:hAnsi="宋体" w:eastAsia="仿宋_GB2312"/>
                <w:sz w:val="24"/>
              </w:rPr>
            </w:pPr>
            <w:r>
              <w:rPr>
                <w:rFonts w:hint="eastAsia" w:ascii="仿宋_GB2312" w:hAnsi="宋体" w:eastAsia="仿宋_GB2312"/>
                <w:sz w:val="24"/>
              </w:rPr>
              <w:t>北京市水务局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09" w:type="dxa"/>
            <w:gridSpan w:val="2"/>
            <w:shd w:val="clear" w:color="auto" w:fill="auto"/>
            <w:vAlign w:val="center"/>
          </w:tcPr>
          <w:p>
            <w:pPr>
              <w:ind w:left="640" w:hanging="640"/>
              <w:jc w:val="center"/>
              <w:rPr>
                <w:rFonts w:ascii="仿宋_GB2312" w:eastAsia="仿宋_GB2312"/>
                <w:sz w:val="24"/>
              </w:rPr>
            </w:pPr>
            <w:r>
              <w:rPr>
                <w:rFonts w:hint="eastAsia" w:ascii="仿宋_GB2312" w:eastAsia="仿宋_GB2312"/>
                <w:sz w:val="24"/>
              </w:rPr>
              <w:t>事项名称</w:t>
            </w:r>
          </w:p>
        </w:tc>
        <w:tc>
          <w:tcPr>
            <w:tcW w:w="7856" w:type="dxa"/>
            <w:gridSpan w:val="3"/>
            <w:shd w:val="clear" w:color="auto" w:fill="auto"/>
          </w:tcPr>
          <w:p>
            <w:pPr>
              <w:spacing w:before="156" w:beforeLines="50"/>
              <w:jc w:val="center"/>
              <w:rPr>
                <w:rFonts w:hint="eastAsia" w:ascii="仿宋_GB2312" w:eastAsia="仿宋_GB2312"/>
                <w:sz w:val="24"/>
              </w:rPr>
            </w:pPr>
            <w:r>
              <w:rPr>
                <w:rFonts w:hint="eastAsia" w:ascii="仿宋_GB2312" w:eastAsia="仿宋_GB2312"/>
                <w:sz w:val="24"/>
              </w:rPr>
              <w:t>对中心城区公共供水设施日常运维情况进行监管</w:t>
            </w:r>
          </w:p>
          <w:p>
            <w:pPr>
              <w:spacing w:before="156" w:beforeLines="50"/>
              <w:jc w:val="center"/>
              <w:rPr>
                <w:rFonts w:ascii="仿宋_GB2312" w:eastAsia="仿宋_GB2312"/>
                <w:szCs w:val="21"/>
              </w:rPr>
            </w:pPr>
            <w:r>
              <w:rPr>
                <w:rFonts w:hint="eastAsia" w:ascii="仿宋_GB2312" w:eastAsia="仿宋_GB2312"/>
                <w:szCs w:val="21"/>
              </w:rPr>
              <w:t>（1．要求被检查单位提供有关文件、证照、资料；2．要求被检查单位就执行水法规的有关问题作出说明；3．进入被检查单位的生产场所进行调查。）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209" w:type="dxa"/>
            <w:gridSpan w:val="2"/>
            <w:shd w:val="clear" w:color="auto" w:fill="auto"/>
            <w:vAlign w:val="center"/>
          </w:tcPr>
          <w:p>
            <w:pPr>
              <w:ind w:left="640" w:hanging="640"/>
              <w:jc w:val="center"/>
              <w:rPr>
                <w:rFonts w:ascii="仿宋_GB2312" w:eastAsia="仿宋_GB2312"/>
                <w:sz w:val="24"/>
              </w:rPr>
            </w:pPr>
            <w:r>
              <w:rPr>
                <w:rFonts w:hint="eastAsia" w:ascii="仿宋_GB2312" w:eastAsia="仿宋_GB2312"/>
                <w:sz w:val="24"/>
              </w:rPr>
              <w:t>抽查依据</w:t>
            </w:r>
          </w:p>
        </w:tc>
        <w:tc>
          <w:tcPr>
            <w:tcW w:w="7856" w:type="dxa"/>
            <w:gridSpan w:val="3"/>
            <w:shd w:val="clear" w:color="auto" w:fill="auto"/>
            <w:vAlign w:val="center"/>
          </w:tcPr>
          <w:p>
            <w:pPr>
              <w:spacing w:line="0" w:lineRule="atLeast"/>
              <w:rPr>
                <w:rFonts w:ascii="仿宋_GB2312" w:eastAsia="仿宋_GB2312"/>
                <w:sz w:val="24"/>
              </w:rPr>
            </w:pPr>
            <w:r>
              <w:rPr>
                <w:rFonts w:hint="eastAsia" w:ascii="仿宋_GB2312" w:hAnsi="宋体" w:eastAsia="仿宋_GB2312"/>
                <w:sz w:val="24"/>
                <w:lang w:val="en-US" w:eastAsia="zh-CN"/>
              </w:rPr>
              <w:t>《中华人民共和国水污染防治法》《城市供水条例》《城市供水水质管理规定》《农村饮水安全工程建设管理办法》等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5" w:type="dxa"/>
            <w:gridSpan w:val="5"/>
            <w:shd w:val="clear" w:color="auto" w:fill="auto"/>
            <w:vAlign w:val="center"/>
          </w:tcPr>
          <w:p>
            <w:pPr>
              <w:ind w:left="640" w:hanging="640"/>
              <w:jc w:val="center"/>
              <w:rPr>
                <w:rFonts w:ascii="仿宋_GB2312" w:eastAsia="仿宋_GB2312"/>
                <w:sz w:val="24"/>
              </w:rPr>
            </w:pPr>
            <w:r>
              <w:rPr>
                <w:rFonts w:hint="eastAsia" w:ascii="仿宋_GB2312" w:eastAsia="仿宋_GB2312"/>
                <w:sz w:val="24"/>
              </w:rPr>
              <w:t>检查事项类别及具体内容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shd w:val="clear" w:color="auto" w:fill="auto"/>
            <w:vAlign w:val="center"/>
          </w:tcPr>
          <w:p>
            <w:pPr>
              <w:ind w:left="640" w:hanging="640"/>
              <w:jc w:val="center"/>
              <w:rPr>
                <w:rFonts w:ascii="仿宋_GB2312" w:eastAsia="仿宋_GB2312"/>
                <w:sz w:val="24"/>
              </w:rPr>
            </w:pPr>
            <w:r>
              <w:rPr>
                <w:rFonts w:hint="eastAsia" w:ascii="仿宋_GB2312" w:eastAsia="仿宋_GB2312"/>
                <w:sz w:val="24"/>
              </w:rPr>
              <w:t>分类</w:t>
            </w:r>
          </w:p>
        </w:tc>
        <w:tc>
          <w:tcPr>
            <w:tcW w:w="4522" w:type="dxa"/>
            <w:gridSpan w:val="2"/>
            <w:shd w:val="clear" w:color="auto" w:fill="auto"/>
            <w:vAlign w:val="center"/>
          </w:tcPr>
          <w:p>
            <w:pPr>
              <w:ind w:left="640" w:hanging="640"/>
              <w:jc w:val="center"/>
              <w:rPr>
                <w:rFonts w:ascii="仿宋_GB2312" w:eastAsia="仿宋_GB2312"/>
                <w:sz w:val="24"/>
              </w:rPr>
            </w:pPr>
            <w:r>
              <w:rPr>
                <w:rFonts w:hint="eastAsia" w:ascii="仿宋_GB2312" w:eastAsia="仿宋_GB2312"/>
                <w:sz w:val="24"/>
              </w:rPr>
              <w:t>具体内容</w:t>
            </w:r>
          </w:p>
        </w:tc>
        <w:tc>
          <w:tcPr>
            <w:tcW w:w="1275" w:type="dxa"/>
            <w:shd w:val="clear" w:color="auto" w:fill="auto"/>
            <w:vAlign w:val="center"/>
          </w:tcPr>
          <w:p>
            <w:pPr>
              <w:ind w:left="640" w:hanging="640"/>
              <w:jc w:val="center"/>
              <w:rPr>
                <w:rFonts w:ascii="仿宋_GB2312" w:eastAsia="仿宋_GB2312"/>
                <w:sz w:val="24"/>
              </w:rPr>
            </w:pPr>
            <w:r>
              <w:rPr>
                <w:rFonts w:hint="eastAsia" w:ascii="仿宋_GB2312" w:eastAsia="仿宋_GB2312"/>
                <w:sz w:val="24"/>
              </w:rPr>
              <w:t>分类</w:t>
            </w:r>
          </w:p>
        </w:tc>
        <w:tc>
          <w:tcPr>
            <w:tcW w:w="3417" w:type="dxa"/>
            <w:shd w:val="clear" w:color="auto" w:fill="auto"/>
            <w:vAlign w:val="center"/>
          </w:tcPr>
          <w:p>
            <w:pPr>
              <w:ind w:left="640" w:hanging="640"/>
              <w:jc w:val="center"/>
              <w:rPr>
                <w:rFonts w:ascii="仿宋_GB2312" w:eastAsia="仿宋_GB2312"/>
                <w:sz w:val="24"/>
              </w:rPr>
            </w:pPr>
            <w:r>
              <w:rPr>
                <w:rFonts w:hint="eastAsia" w:ascii="仿宋_GB2312" w:eastAsia="仿宋_GB2312"/>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851" w:type="dxa"/>
            <w:vMerge w:val="restart"/>
            <w:shd w:val="clear" w:color="auto" w:fill="auto"/>
            <w:vAlign w:val="center"/>
          </w:tcPr>
          <w:p>
            <w:pPr>
              <w:spacing w:line="440" w:lineRule="exact"/>
              <w:rPr>
                <w:rFonts w:hint="eastAsia" w:ascii="仿宋_GB2312" w:hAnsi="宋体" w:eastAsia="仿宋_GB2312"/>
                <w:sz w:val="24"/>
                <w:lang w:eastAsia="zh-CN"/>
              </w:rPr>
            </w:pPr>
            <w:r>
              <w:rPr>
                <w:rFonts w:hint="eastAsia" w:ascii="仿宋_GB2312" w:hAnsi="宋体" w:eastAsia="仿宋_GB2312"/>
                <w:sz w:val="24"/>
              </w:rPr>
              <w:t>供水单位（含二次、自建供水）</w:t>
            </w:r>
            <w:r>
              <w:rPr>
                <w:rFonts w:hint="eastAsia" w:ascii="仿宋_GB2312" w:hAnsi="宋体" w:eastAsia="仿宋_GB2312"/>
                <w:sz w:val="24"/>
                <w:lang w:eastAsia="zh-CN"/>
              </w:rPr>
              <w:t>行为</w:t>
            </w:r>
          </w:p>
        </w:tc>
        <w:tc>
          <w:tcPr>
            <w:tcW w:w="4522" w:type="dxa"/>
            <w:gridSpan w:val="2"/>
            <w:shd w:val="clear" w:color="auto" w:fill="auto"/>
            <w:vAlign w:val="center"/>
          </w:tcPr>
          <w:p>
            <w:pPr>
              <w:spacing w:line="0" w:lineRule="atLeast"/>
              <w:jc w:val="left"/>
              <w:rPr>
                <w:rFonts w:ascii="仿宋_GB2312" w:hAnsi="宋体" w:eastAsia="仿宋_GB2312"/>
                <w:sz w:val="24"/>
              </w:rPr>
            </w:pPr>
            <w:r>
              <w:rPr>
                <w:rFonts w:hint="eastAsia" w:ascii="仿宋_GB2312" w:hAnsi="宋体" w:eastAsia="仿宋_GB2312"/>
                <w:sz w:val="24"/>
              </w:rPr>
              <w:t>自来水供水单位和自建设施对外供水的单位供水水质、水压是否符合国家规定标准</w:t>
            </w:r>
          </w:p>
        </w:tc>
        <w:tc>
          <w:tcPr>
            <w:tcW w:w="1275" w:type="dxa"/>
            <w:shd w:val="clear" w:color="auto" w:fill="auto"/>
            <w:vAlign w:val="center"/>
          </w:tcPr>
          <w:p>
            <w:pPr>
              <w:spacing w:line="440" w:lineRule="exact"/>
              <w:jc w:val="left"/>
              <w:rPr>
                <w:rFonts w:hint="eastAsia" w:ascii="仿宋_GB2312" w:hAnsi="宋体" w:eastAsia="仿宋_GB2312"/>
                <w:sz w:val="24"/>
                <w:lang w:eastAsia="zh-CN"/>
              </w:rPr>
            </w:pPr>
            <w:r>
              <w:rPr>
                <w:rFonts w:hint="eastAsia" w:ascii="仿宋_GB2312" w:hAnsi="宋体" w:eastAsia="仿宋_GB2312"/>
                <w:sz w:val="24"/>
              </w:rPr>
              <w:t>供水工程设计施工</w:t>
            </w:r>
            <w:r>
              <w:rPr>
                <w:rFonts w:hint="eastAsia" w:ascii="仿宋_GB2312" w:hAnsi="宋体" w:eastAsia="仿宋_GB2312"/>
                <w:sz w:val="24"/>
                <w:lang w:eastAsia="zh-CN"/>
              </w:rPr>
              <w:t>情况</w:t>
            </w:r>
          </w:p>
        </w:tc>
        <w:tc>
          <w:tcPr>
            <w:tcW w:w="3417" w:type="dxa"/>
            <w:shd w:val="clear" w:color="auto" w:fill="auto"/>
            <w:vAlign w:val="center"/>
          </w:tcPr>
          <w:p>
            <w:pPr>
              <w:spacing w:line="0" w:lineRule="atLeast"/>
              <w:jc w:val="left"/>
              <w:rPr>
                <w:rFonts w:ascii="仿宋_GB2312" w:hAnsi="宋体" w:eastAsia="仿宋_GB2312"/>
                <w:sz w:val="24"/>
              </w:rPr>
            </w:pPr>
            <w:r>
              <w:rPr>
                <w:rFonts w:hint="eastAsia" w:ascii="仿宋_GB2312" w:hAnsi="宋体" w:eastAsia="仿宋_GB2312"/>
                <w:sz w:val="24"/>
              </w:rPr>
              <w:t>无证或者超越资质证书规定的经营范围进行城市供水工程的设计或者施工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shd w:val="clear" w:color="auto" w:fill="auto"/>
          </w:tcPr>
          <w:p>
            <w:pPr>
              <w:spacing w:line="440" w:lineRule="exact"/>
              <w:rPr>
                <w:rFonts w:ascii="仿宋_GB2312" w:hAnsi="宋体" w:eastAsia="仿宋_GB2312"/>
                <w:sz w:val="24"/>
              </w:rPr>
            </w:pPr>
          </w:p>
        </w:tc>
        <w:tc>
          <w:tcPr>
            <w:tcW w:w="4522" w:type="dxa"/>
            <w:gridSpan w:val="2"/>
            <w:shd w:val="clear" w:color="auto" w:fill="auto"/>
            <w:vAlign w:val="center"/>
          </w:tcPr>
          <w:p>
            <w:pPr>
              <w:spacing w:line="440" w:lineRule="exact"/>
              <w:jc w:val="left"/>
              <w:rPr>
                <w:rFonts w:ascii="仿宋_GB2312" w:hAnsi="宋体" w:eastAsia="仿宋_GB2312"/>
                <w:sz w:val="24"/>
              </w:rPr>
            </w:pPr>
            <w:r>
              <w:rPr>
                <w:rFonts w:hint="eastAsia" w:ascii="仿宋_GB2312" w:hAnsi="宋体" w:eastAsia="仿宋_GB2312"/>
                <w:sz w:val="24"/>
              </w:rPr>
              <w:t>供水企业在正常供水状态下间断供水</w:t>
            </w:r>
          </w:p>
        </w:tc>
        <w:tc>
          <w:tcPr>
            <w:tcW w:w="1275" w:type="dxa"/>
            <w:vMerge w:val="restart"/>
            <w:shd w:val="clear" w:color="auto" w:fill="auto"/>
            <w:vAlign w:val="center"/>
          </w:tcPr>
          <w:p>
            <w:pPr>
              <w:spacing w:line="440" w:lineRule="exact"/>
              <w:jc w:val="left"/>
              <w:rPr>
                <w:rFonts w:hint="eastAsia" w:ascii="仿宋_GB2312" w:hAnsi="宋体" w:eastAsia="仿宋_GB2312"/>
                <w:sz w:val="24"/>
                <w:lang w:eastAsia="zh-CN"/>
              </w:rPr>
            </w:pPr>
            <w:r>
              <w:rPr>
                <w:rFonts w:hint="eastAsia" w:ascii="仿宋_GB2312" w:hAnsi="宋体" w:eastAsia="仿宋_GB2312"/>
                <w:sz w:val="24"/>
              </w:rPr>
              <w:t>供水设施</w:t>
            </w:r>
            <w:r>
              <w:rPr>
                <w:rFonts w:hint="eastAsia" w:ascii="仿宋_GB2312" w:hAnsi="宋体" w:eastAsia="仿宋_GB2312"/>
                <w:sz w:val="24"/>
                <w:lang w:eastAsia="zh-CN"/>
              </w:rPr>
              <w:t>保护情况</w:t>
            </w:r>
          </w:p>
        </w:tc>
        <w:tc>
          <w:tcPr>
            <w:tcW w:w="3417" w:type="dxa"/>
            <w:shd w:val="clear" w:color="auto" w:fill="auto"/>
            <w:vAlign w:val="center"/>
          </w:tcPr>
          <w:p>
            <w:pPr>
              <w:spacing w:line="0" w:lineRule="atLeast"/>
              <w:jc w:val="left"/>
              <w:rPr>
                <w:rFonts w:ascii="仿宋_GB2312" w:hAnsi="宋体" w:eastAsia="仿宋_GB2312"/>
                <w:sz w:val="24"/>
              </w:rPr>
            </w:pPr>
            <w:r>
              <w:rPr>
                <w:rFonts w:hint="eastAsia" w:ascii="仿宋_GB2312" w:hAnsi="宋体" w:eastAsia="仿宋_GB2312"/>
                <w:sz w:val="24"/>
              </w:rPr>
              <w:t>在埋设公共供水设施的地面上及两侧安全间距内修建与公共供水无关的建筑物、构筑物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51" w:type="dxa"/>
            <w:vMerge w:val="continue"/>
            <w:shd w:val="clear" w:color="auto" w:fill="auto"/>
            <w:vAlign w:val="center"/>
          </w:tcPr>
          <w:p>
            <w:pPr>
              <w:spacing w:line="440" w:lineRule="exact"/>
              <w:rPr>
                <w:rFonts w:ascii="仿宋_GB2312" w:hAnsi="宋体" w:eastAsia="仿宋_GB2312"/>
                <w:sz w:val="24"/>
              </w:rPr>
            </w:pPr>
          </w:p>
        </w:tc>
        <w:tc>
          <w:tcPr>
            <w:tcW w:w="4522" w:type="dxa"/>
            <w:gridSpan w:val="2"/>
            <w:shd w:val="clear" w:color="auto" w:fill="auto"/>
            <w:vAlign w:val="center"/>
          </w:tcPr>
          <w:p>
            <w:pPr>
              <w:spacing w:line="0" w:lineRule="atLeast"/>
              <w:jc w:val="left"/>
              <w:rPr>
                <w:rFonts w:ascii="仿宋_GB2312" w:hAnsi="宋体" w:eastAsia="仿宋_GB2312"/>
                <w:sz w:val="24"/>
              </w:rPr>
            </w:pPr>
            <w:r>
              <w:rPr>
                <w:rFonts w:hint="eastAsia" w:ascii="仿宋_GB2312" w:hAnsi="宋体" w:eastAsia="仿宋_GB2312"/>
                <w:sz w:val="24"/>
              </w:rPr>
              <w:t>供水企业是否按规定检修、维护供水设施</w:t>
            </w:r>
          </w:p>
        </w:tc>
        <w:tc>
          <w:tcPr>
            <w:tcW w:w="1275" w:type="dxa"/>
            <w:vMerge w:val="continue"/>
            <w:shd w:val="clear" w:color="auto" w:fill="auto"/>
            <w:vAlign w:val="center"/>
          </w:tcPr>
          <w:p>
            <w:pPr>
              <w:spacing w:line="440" w:lineRule="exact"/>
              <w:jc w:val="left"/>
              <w:rPr>
                <w:rFonts w:ascii="仿宋_GB2312" w:hAnsi="宋体" w:eastAsia="仿宋_GB2312"/>
                <w:sz w:val="24"/>
              </w:rPr>
            </w:pPr>
          </w:p>
        </w:tc>
        <w:tc>
          <w:tcPr>
            <w:tcW w:w="3417" w:type="dxa"/>
            <w:shd w:val="clear" w:color="auto" w:fill="auto"/>
            <w:vAlign w:val="center"/>
          </w:tcPr>
          <w:p>
            <w:pPr>
              <w:spacing w:line="0" w:lineRule="atLeast"/>
              <w:jc w:val="left"/>
              <w:rPr>
                <w:rFonts w:ascii="仿宋_GB2312" w:hAnsi="宋体" w:eastAsia="仿宋_GB2312"/>
                <w:sz w:val="24"/>
              </w:rPr>
            </w:pPr>
            <w:r>
              <w:rPr>
                <w:rFonts w:hint="eastAsia" w:ascii="仿宋_GB2312" w:hAnsi="宋体" w:eastAsia="仿宋_GB2312"/>
                <w:sz w:val="24"/>
              </w:rPr>
              <w:t>在规定的城市公共供水管道及其附属设施的安全保护范围内进行危害供水设施安全活动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51" w:type="dxa"/>
            <w:vMerge w:val="continue"/>
            <w:shd w:val="clear" w:color="auto" w:fill="auto"/>
            <w:vAlign w:val="center"/>
          </w:tcPr>
          <w:p>
            <w:pPr>
              <w:spacing w:line="440" w:lineRule="exact"/>
              <w:rPr>
                <w:rFonts w:ascii="仿宋_GB2312" w:hAnsi="宋体" w:eastAsia="仿宋_GB2312"/>
                <w:sz w:val="24"/>
              </w:rPr>
            </w:pPr>
          </w:p>
        </w:tc>
        <w:tc>
          <w:tcPr>
            <w:tcW w:w="4522" w:type="dxa"/>
            <w:gridSpan w:val="2"/>
            <w:shd w:val="clear" w:color="auto" w:fill="auto"/>
            <w:vAlign w:val="center"/>
          </w:tcPr>
          <w:p>
            <w:pPr>
              <w:spacing w:line="0" w:lineRule="atLeast"/>
              <w:jc w:val="left"/>
              <w:rPr>
                <w:rFonts w:ascii="仿宋_GB2312" w:hAnsi="宋体" w:eastAsia="仿宋_GB2312"/>
                <w:sz w:val="24"/>
              </w:rPr>
            </w:pPr>
            <w:r>
              <w:rPr>
                <w:rFonts w:hint="eastAsia" w:ascii="仿宋_GB2312" w:hAnsi="宋体" w:eastAsia="仿宋_GB2312"/>
                <w:sz w:val="24"/>
              </w:rPr>
              <w:t>供水企业是否在供水设施发生故障后及时抢修、排除故障</w:t>
            </w:r>
          </w:p>
        </w:tc>
        <w:tc>
          <w:tcPr>
            <w:tcW w:w="1275" w:type="dxa"/>
            <w:vMerge w:val="continue"/>
            <w:shd w:val="clear" w:color="auto" w:fill="auto"/>
            <w:vAlign w:val="center"/>
          </w:tcPr>
          <w:p>
            <w:pPr>
              <w:spacing w:line="440" w:lineRule="exact"/>
              <w:jc w:val="left"/>
              <w:rPr>
                <w:rFonts w:ascii="仿宋_GB2312" w:hAnsi="宋体" w:eastAsia="仿宋_GB2312"/>
                <w:sz w:val="24"/>
              </w:rPr>
            </w:pPr>
          </w:p>
        </w:tc>
        <w:tc>
          <w:tcPr>
            <w:tcW w:w="3417" w:type="dxa"/>
            <w:shd w:val="clear" w:color="auto" w:fill="auto"/>
            <w:vAlign w:val="center"/>
          </w:tcPr>
          <w:p>
            <w:pPr>
              <w:spacing w:line="0" w:lineRule="atLeast"/>
              <w:jc w:val="left"/>
              <w:rPr>
                <w:rFonts w:ascii="仿宋_GB2312" w:hAnsi="宋体" w:eastAsia="仿宋_GB2312"/>
                <w:sz w:val="24"/>
              </w:rPr>
            </w:pPr>
            <w:r>
              <w:rPr>
                <w:rFonts w:hint="eastAsia" w:ascii="仿宋_GB2312" w:hAnsi="宋体" w:eastAsia="仿宋_GB2312"/>
                <w:sz w:val="24"/>
              </w:rPr>
              <w:t>产生或者使用有毒有害物质的单位将其生产用水管网与供水管网直接连接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51" w:type="dxa"/>
            <w:vMerge w:val="continue"/>
            <w:shd w:val="clear" w:color="auto" w:fill="auto"/>
            <w:vAlign w:val="center"/>
          </w:tcPr>
          <w:p>
            <w:pPr>
              <w:spacing w:line="440" w:lineRule="exact"/>
              <w:rPr>
                <w:rFonts w:ascii="仿宋_GB2312" w:hAnsi="宋体" w:eastAsia="仿宋_GB2312"/>
                <w:sz w:val="24"/>
              </w:rPr>
            </w:pPr>
          </w:p>
        </w:tc>
        <w:tc>
          <w:tcPr>
            <w:tcW w:w="4522" w:type="dxa"/>
            <w:gridSpan w:val="2"/>
            <w:shd w:val="clear" w:color="auto" w:fill="auto"/>
            <w:vAlign w:val="center"/>
          </w:tcPr>
          <w:p>
            <w:pPr>
              <w:spacing w:line="0" w:lineRule="atLeast"/>
              <w:jc w:val="left"/>
              <w:rPr>
                <w:rFonts w:ascii="仿宋_GB2312" w:hAnsi="宋体" w:eastAsia="仿宋_GB2312"/>
                <w:sz w:val="24"/>
              </w:rPr>
            </w:pPr>
            <w:r>
              <w:rPr>
                <w:rFonts w:hint="eastAsia" w:ascii="仿宋_GB2312" w:hAnsi="宋体" w:eastAsia="仿宋_GB2312"/>
                <w:sz w:val="24"/>
              </w:rPr>
              <w:t>城市供水单位、二次供水管理单位是否按规定进行水质检测或者委托检测</w:t>
            </w:r>
          </w:p>
        </w:tc>
        <w:tc>
          <w:tcPr>
            <w:tcW w:w="1275" w:type="dxa"/>
            <w:vMerge w:val="continue"/>
            <w:shd w:val="clear" w:color="auto" w:fill="auto"/>
            <w:vAlign w:val="center"/>
          </w:tcPr>
          <w:p>
            <w:pPr>
              <w:spacing w:line="440" w:lineRule="exact"/>
              <w:jc w:val="left"/>
              <w:rPr>
                <w:rFonts w:ascii="仿宋_GB2312" w:hAnsi="宋体" w:eastAsia="仿宋_GB2312"/>
                <w:sz w:val="24"/>
              </w:rPr>
            </w:pPr>
          </w:p>
        </w:tc>
        <w:tc>
          <w:tcPr>
            <w:tcW w:w="3417" w:type="dxa"/>
            <w:shd w:val="clear" w:color="auto" w:fill="auto"/>
            <w:vAlign w:val="center"/>
          </w:tcPr>
          <w:p>
            <w:pPr>
              <w:spacing w:line="0" w:lineRule="atLeast"/>
              <w:jc w:val="left"/>
              <w:rPr>
                <w:rFonts w:ascii="仿宋_GB2312" w:hAnsi="宋体" w:eastAsia="仿宋_GB2312"/>
                <w:sz w:val="24"/>
              </w:rPr>
            </w:pPr>
            <w:r>
              <w:rPr>
                <w:rFonts w:hint="eastAsia" w:ascii="仿宋_GB2312" w:hAnsi="宋体" w:eastAsia="仿宋_GB2312"/>
                <w:sz w:val="24"/>
              </w:rPr>
              <w:t>将再生水、供暖等非饮用水管网与供水管网连接的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shd w:val="clear" w:color="auto" w:fill="auto"/>
          </w:tcPr>
          <w:p>
            <w:pPr>
              <w:spacing w:line="440" w:lineRule="exact"/>
              <w:rPr>
                <w:rFonts w:ascii="仿宋_GB2312" w:hAnsi="宋体" w:eastAsia="仿宋_GB2312"/>
                <w:sz w:val="24"/>
              </w:rPr>
            </w:pPr>
          </w:p>
        </w:tc>
        <w:tc>
          <w:tcPr>
            <w:tcW w:w="4522" w:type="dxa"/>
            <w:gridSpan w:val="2"/>
            <w:shd w:val="clear" w:color="auto" w:fill="auto"/>
            <w:vAlign w:val="center"/>
          </w:tcPr>
          <w:p>
            <w:pPr>
              <w:spacing w:line="440" w:lineRule="exact"/>
              <w:jc w:val="left"/>
              <w:rPr>
                <w:rFonts w:ascii="仿宋_GB2312" w:hAnsi="宋体" w:eastAsia="仿宋_GB2312"/>
                <w:sz w:val="24"/>
              </w:rPr>
            </w:pPr>
            <w:r>
              <w:rPr>
                <w:rFonts w:hint="eastAsia" w:ascii="仿宋_GB2312" w:hAnsi="宋体" w:eastAsia="仿宋_GB2312"/>
                <w:sz w:val="24"/>
              </w:rPr>
              <w:t>城市自来水供水企业和自建设施对外供水企业是否按规定进行日常性水质检测</w:t>
            </w:r>
          </w:p>
        </w:tc>
        <w:tc>
          <w:tcPr>
            <w:tcW w:w="1275" w:type="dxa"/>
            <w:vMerge w:val="restart"/>
            <w:shd w:val="clear" w:color="auto" w:fill="auto"/>
            <w:vAlign w:val="center"/>
          </w:tcPr>
          <w:p>
            <w:pPr>
              <w:spacing w:line="440" w:lineRule="exact"/>
              <w:jc w:val="left"/>
              <w:rPr>
                <w:rFonts w:ascii="仿宋_GB2312" w:hAnsi="宋体" w:eastAsia="仿宋_GB2312"/>
                <w:sz w:val="24"/>
              </w:rPr>
            </w:pPr>
          </w:p>
        </w:tc>
        <w:tc>
          <w:tcPr>
            <w:tcW w:w="3417" w:type="dxa"/>
            <w:vMerge w:val="restart"/>
            <w:shd w:val="clear" w:color="auto" w:fill="auto"/>
            <w:vAlign w:val="center"/>
          </w:tcPr>
          <w:p>
            <w:pPr>
              <w:spacing w:line="440" w:lineRule="exact"/>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vMerge w:val="continue"/>
            <w:shd w:val="clear" w:color="auto" w:fill="auto"/>
          </w:tcPr>
          <w:p>
            <w:pPr>
              <w:spacing w:line="440" w:lineRule="exact"/>
              <w:rPr>
                <w:rFonts w:ascii="仿宋_GB2312" w:hAnsi="宋体" w:eastAsia="仿宋_GB2312"/>
                <w:sz w:val="24"/>
              </w:rPr>
            </w:pPr>
          </w:p>
        </w:tc>
        <w:tc>
          <w:tcPr>
            <w:tcW w:w="4522" w:type="dxa"/>
            <w:gridSpan w:val="2"/>
            <w:shd w:val="clear" w:color="auto" w:fill="auto"/>
          </w:tcPr>
          <w:p>
            <w:pPr>
              <w:spacing w:line="0" w:lineRule="atLeast"/>
              <w:rPr>
                <w:rFonts w:ascii="仿宋_GB2312" w:hAnsi="宋体" w:eastAsia="仿宋_GB2312"/>
                <w:sz w:val="24"/>
              </w:rPr>
            </w:pPr>
            <w:r>
              <w:rPr>
                <w:rFonts w:hint="eastAsia" w:ascii="仿宋_GB2312" w:hAnsi="宋体" w:eastAsia="仿宋_GB2312"/>
                <w:sz w:val="24"/>
              </w:rPr>
              <w:t>城市自来水供水企业或者自建设施对外供水的企业在供水设施发生故障，影响正常供水时，是否及时抢修</w:t>
            </w:r>
          </w:p>
        </w:tc>
        <w:tc>
          <w:tcPr>
            <w:tcW w:w="1275" w:type="dxa"/>
            <w:vMerge w:val="continue"/>
            <w:shd w:val="clear" w:color="auto" w:fill="auto"/>
          </w:tcPr>
          <w:p>
            <w:pPr>
              <w:spacing w:line="0" w:lineRule="atLeast"/>
              <w:rPr>
                <w:rFonts w:ascii="仿宋_GB2312" w:hAnsi="宋体" w:eastAsia="仿宋_GB2312"/>
                <w:sz w:val="24"/>
              </w:rPr>
            </w:pPr>
          </w:p>
        </w:tc>
        <w:tc>
          <w:tcPr>
            <w:tcW w:w="3417" w:type="dxa"/>
            <w:vMerge w:val="continue"/>
            <w:shd w:val="clear" w:color="auto" w:fill="auto"/>
          </w:tcPr>
          <w:p>
            <w:pPr>
              <w:spacing w:line="0" w:lineRule="atLeas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51" w:type="dxa"/>
            <w:vMerge w:val="continue"/>
            <w:shd w:val="clear" w:color="auto" w:fill="auto"/>
          </w:tcPr>
          <w:p>
            <w:pPr>
              <w:spacing w:line="440" w:lineRule="exact"/>
              <w:rPr>
                <w:rFonts w:ascii="仿宋_GB2312" w:hAnsi="宋体" w:eastAsia="仿宋_GB2312"/>
                <w:sz w:val="24"/>
              </w:rPr>
            </w:pPr>
          </w:p>
        </w:tc>
        <w:tc>
          <w:tcPr>
            <w:tcW w:w="4522" w:type="dxa"/>
            <w:gridSpan w:val="2"/>
            <w:shd w:val="clear" w:color="auto" w:fill="auto"/>
          </w:tcPr>
          <w:p>
            <w:pPr>
              <w:spacing w:line="0" w:lineRule="atLeast"/>
              <w:rPr>
                <w:rFonts w:ascii="仿宋_GB2312" w:hAnsi="宋体" w:eastAsia="仿宋_GB2312"/>
                <w:sz w:val="24"/>
              </w:rPr>
            </w:pPr>
            <w:r>
              <w:rPr>
                <w:rFonts w:hint="eastAsia" w:ascii="仿宋_GB2312" w:hAnsi="宋体" w:eastAsia="仿宋_GB2312"/>
                <w:sz w:val="24"/>
              </w:rPr>
              <w:t>未选用获证企业净水剂及与制水有关的材料等产品</w:t>
            </w:r>
          </w:p>
        </w:tc>
        <w:tc>
          <w:tcPr>
            <w:tcW w:w="1275" w:type="dxa"/>
            <w:vMerge w:val="continue"/>
            <w:shd w:val="clear" w:color="auto" w:fill="auto"/>
          </w:tcPr>
          <w:p>
            <w:pPr>
              <w:spacing w:line="440" w:lineRule="exact"/>
              <w:rPr>
                <w:rFonts w:ascii="仿宋_GB2312" w:hAnsi="宋体" w:eastAsia="仿宋_GB2312"/>
                <w:sz w:val="24"/>
              </w:rPr>
            </w:pPr>
          </w:p>
        </w:tc>
        <w:tc>
          <w:tcPr>
            <w:tcW w:w="3417" w:type="dxa"/>
            <w:vMerge w:val="continue"/>
            <w:shd w:val="clear" w:color="auto" w:fill="auto"/>
          </w:tcPr>
          <w:p>
            <w:pPr>
              <w:spacing w:line="0" w:lineRule="atLeas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51" w:type="dxa"/>
            <w:vMerge w:val="continue"/>
            <w:shd w:val="clear" w:color="auto" w:fill="auto"/>
          </w:tcPr>
          <w:p>
            <w:pPr>
              <w:spacing w:line="440" w:lineRule="exact"/>
              <w:rPr>
                <w:rFonts w:ascii="仿宋_GB2312" w:hAnsi="宋体" w:eastAsia="仿宋_GB2312"/>
                <w:sz w:val="24"/>
              </w:rPr>
            </w:pPr>
          </w:p>
        </w:tc>
        <w:tc>
          <w:tcPr>
            <w:tcW w:w="4522" w:type="dxa"/>
            <w:gridSpan w:val="2"/>
            <w:shd w:val="clear" w:color="auto" w:fill="auto"/>
          </w:tcPr>
          <w:p>
            <w:pPr>
              <w:spacing w:line="0" w:lineRule="atLeast"/>
              <w:rPr>
                <w:rFonts w:ascii="仿宋_GB2312" w:hAnsi="宋体" w:eastAsia="仿宋_GB2312"/>
                <w:sz w:val="24"/>
              </w:rPr>
            </w:pPr>
            <w:r>
              <w:rPr>
                <w:rFonts w:hint="eastAsia" w:ascii="仿宋_GB2312" w:hAnsi="宋体" w:eastAsia="仿宋_GB2312"/>
                <w:sz w:val="24"/>
              </w:rPr>
              <w:t>使用未经检验或者检验不合格的净水剂及有关制水材料</w:t>
            </w:r>
          </w:p>
        </w:tc>
        <w:tc>
          <w:tcPr>
            <w:tcW w:w="1275" w:type="dxa"/>
            <w:vMerge w:val="continue"/>
            <w:shd w:val="clear" w:color="auto" w:fill="auto"/>
          </w:tcPr>
          <w:p>
            <w:pPr>
              <w:spacing w:line="440" w:lineRule="exact"/>
              <w:rPr>
                <w:rFonts w:ascii="仿宋_GB2312" w:hAnsi="宋体" w:eastAsia="仿宋_GB2312"/>
                <w:sz w:val="24"/>
              </w:rPr>
            </w:pPr>
          </w:p>
        </w:tc>
        <w:tc>
          <w:tcPr>
            <w:tcW w:w="3417" w:type="dxa"/>
            <w:vMerge w:val="continue"/>
            <w:shd w:val="clear" w:color="auto" w:fill="auto"/>
          </w:tcPr>
          <w:p>
            <w:pPr>
              <w:spacing w:line="0" w:lineRule="atLeas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shd w:val="clear" w:color="auto" w:fill="auto"/>
          </w:tcPr>
          <w:p>
            <w:pPr>
              <w:spacing w:line="440" w:lineRule="exact"/>
              <w:rPr>
                <w:rFonts w:ascii="仿宋_GB2312" w:hAnsi="宋体" w:eastAsia="仿宋_GB2312"/>
                <w:sz w:val="24"/>
              </w:rPr>
            </w:pPr>
          </w:p>
        </w:tc>
        <w:tc>
          <w:tcPr>
            <w:tcW w:w="4522" w:type="dxa"/>
            <w:gridSpan w:val="2"/>
            <w:shd w:val="clear" w:color="auto" w:fill="auto"/>
          </w:tcPr>
          <w:p>
            <w:pPr>
              <w:spacing w:line="0" w:lineRule="atLeast"/>
              <w:rPr>
                <w:rFonts w:ascii="仿宋_GB2312" w:hAnsi="宋体" w:eastAsia="仿宋_GB2312"/>
                <w:sz w:val="24"/>
              </w:rPr>
            </w:pPr>
            <w:bookmarkStart w:id="0" w:name="_GoBack"/>
            <w:bookmarkEnd w:id="0"/>
            <w:r>
              <w:rPr>
                <w:rFonts w:hint="eastAsia" w:ascii="仿宋_GB2312" w:hAnsi="宋体" w:eastAsia="仿宋_GB2312"/>
                <w:sz w:val="24"/>
              </w:rPr>
              <w:t>使用未经检验或者检验不合格的城市供水设备、管网</w:t>
            </w:r>
          </w:p>
        </w:tc>
        <w:tc>
          <w:tcPr>
            <w:tcW w:w="1275" w:type="dxa"/>
            <w:vMerge w:val="continue"/>
            <w:shd w:val="clear" w:color="auto" w:fill="auto"/>
          </w:tcPr>
          <w:p>
            <w:pPr>
              <w:spacing w:line="440" w:lineRule="exact"/>
              <w:rPr>
                <w:rFonts w:ascii="仿宋_GB2312" w:hAnsi="宋体" w:eastAsia="仿宋_GB2312"/>
                <w:sz w:val="24"/>
              </w:rPr>
            </w:pPr>
          </w:p>
        </w:tc>
        <w:tc>
          <w:tcPr>
            <w:tcW w:w="3417" w:type="dxa"/>
            <w:vMerge w:val="continue"/>
            <w:shd w:val="clear" w:color="auto" w:fill="auto"/>
          </w:tcPr>
          <w:p>
            <w:pPr>
              <w:spacing w:line="44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shd w:val="clear" w:color="auto" w:fill="auto"/>
            <w:vAlign w:val="center"/>
          </w:tcPr>
          <w:p>
            <w:pPr>
              <w:spacing w:line="0" w:lineRule="atLeast"/>
              <w:rPr>
                <w:rFonts w:ascii="仿宋_GB2312" w:hAnsi="宋体" w:eastAsia="仿宋_GB2312"/>
                <w:sz w:val="24"/>
              </w:rPr>
            </w:pPr>
          </w:p>
        </w:tc>
        <w:tc>
          <w:tcPr>
            <w:tcW w:w="4522" w:type="dxa"/>
            <w:gridSpan w:val="2"/>
            <w:shd w:val="clear" w:color="auto" w:fill="auto"/>
          </w:tcPr>
          <w:p>
            <w:pPr>
              <w:spacing w:line="0" w:lineRule="atLeast"/>
              <w:rPr>
                <w:rFonts w:ascii="仿宋_GB2312" w:hAnsi="宋体" w:eastAsia="仿宋_GB2312"/>
                <w:sz w:val="24"/>
              </w:rPr>
            </w:pPr>
            <w:r>
              <w:rPr>
                <w:rFonts w:hint="eastAsia" w:ascii="仿宋_GB2312" w:hAnsi="宋体" w:eastAsia="仿宋_GB2312"/>
                <w:sz w:val="24"/>
              </w:rPr>
              <w:t>城市供水单位是否制定城市供水水质突发事件应急预案</w:t>
            </w:r>
          </w:p>
        </w:tc>
        <w:tc>
          <w:tcPr>
            <w:tcW w:w="1275" w:type="dxa"/>
            <w:vMerge w:val="continue"/>
            <w:shd w:val="clear" w:color="auto" w:fill="auto"/>
            <w:vAlign w:val="center"/>
          </w:tcPr>
          <w:p>
            <w:pPr>
              <w:spacing w:line="0" w:lineRule="atLeast"/>
              <w:rPr>
                <w:rFonts w:ascii="仿宋_GB2312" w:hAnsi="宋体" w:eastAsia="仿宋_GB2312"/>
                <w:sz w:val="24"/>
              </w:rPr>
            </w:pPr>
          </w:p>
        </w:tc>
        <w:tc>
          <w:tcPr>
            <w:tcW w:w="3417" w:type="dxa"/>
            <w:vMerge w:val="continue"/>
            <w:shd w:val="clear" w:color="auto" w:fill="auto"/>
          </w:tcPr>
          <w:p>
            <w:pPr>
              <w:spacing w:line="44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vMerge w:val="continue"/>
            <w:shd w:val="clear" w:color="auto" w:fill="auto"/>
          </w:tcPr>
          <w:p>
            <w:pPr>
              <w:spacing w:line="440" w:lineRule="exact"/>
              <w:rPr>
                <w:rFonts w:ascii="仿宋_GB2312" w:hAnsi="宋体" w:eastAsia="仿宋_GB2312"/>
                <w:sz w:val="24"/>
              </w:rPr>
            </w:pPr>
          </w:p>
        </w:tc>
        <w:tc>
          <w:tcPr>
            <w:tcW w:w="4522" w:type="dxa"/>
            <w:gridSpan w:val="2"/>
            <w:shd w:val="clear" w:color="auto" w:fill="auto"/>
          </w:tcPr>
          <w:p>
            <w:pPr>
              <w:adjustRightInd w:val="0"/>
              <w:snapToGrid w:val="0"/>
              <w:spacing w:line="240" w:lineRule="auto"/>
              <w:rPr>
                <w:rFonts w:ascii="仿宋_GB2312" w:hAnsi="宋体" w:eastAsia="仿宋_GB2312"/>
                <w:sz w:val="24"/>
              </w:rPr>
            </w:pPr>
            <w:r>
              <w:rPr>
                <w:rFonts w:hint="eastAsia" w:ascii="仿宋_GB2312" w:hAnsi="宋体" w:eastAsia="仿宋_GB2312"/>
                <w:sz w:val="24"/>
              </w:rPr>
              <w:t>城市供水单位是否按规定上报水质报表</w:t>
            </w:r>
          </w:p>
        </w:tc>
        <w:tc>
          <w:tcPr>
            <w:tcW w:w="1275" w:type="dxa"/>
            <w:vMerge w:val="continue"/>
            <w:shd w:val="clear" w:color="auto" w:fill="auto"/>
          </w:tcPr>
          <w:p>
            <w:pPr>
              <w:spacing w:line="440" w:lineRule="exact"/>
              <w:jc w:val="center"/>
              <w:rPr>
                <w:rFonts w:ascii="仿宋_GB2312" w:hAnsi="宋体" w:eastAsia="仿宋_GB2312"/>
                <w:sz w:val="24"/>
              </w:rPr>
            </w:pPr>
          </w:p>
        </w:tc>
        <w:tc>
          <w:tcPr>
            <w:tcW w:w="3417" w:type="dxa"/>
            <w:vMerge w:val="continue"/>
            <w:shd w:val="clear" w:color="auto" w:fill="auto"/>
          </w:tcPr>
          <w:p>
            <w:pPr>
              <w:spacing w:line="440" w:lineRule="exact"/>
              <w:rPr>
                <w:rFonts w:ascii="仿宋_GB2312" w:hAnsi="宋体" w:eastAsia="仿宋_GB2312"/>
                <w:sz w:val="24"/>
              </w:rPr>
            </w:pPr>
          </w:p>
        </w:tc>
      </w:tr>
    </w:tbl>
    <w:p/>
    <w:sectPr>
      <w:footerReference r:id="rId3" w:type="default"/>
      <w:pgSz w:w="11906" w:h="16838"/>
      <w:pgMar w:top="1327"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䡡湄楮札䍓ⵆ潮瑳">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2347116"/>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E11"/>
    <w:rsid w:val="00014F8A"/>
    <w:rsid w:val="00027033"/>
    <w:rsid w:val="00030500"/>
    <w:rsid w:val="00030F18"/>
    <w:rsid w:val="00033E11"/>
    <w:rsid w:val="000434A5"/>
    <w:rsid w:val="00063486"/>
    <w:rsid w:val="00063D3C"/>
    <w:rsid w:val="00065316"/>
    <w:rsid w:val="00071331"/>
    <w:rsid w:val="00071B7B"/>
    <w:rsid w:val="000C0378"/>
    <w:rsid w:val="000E459A"/>
    <w:rsid w:val="00100135"/>
    <w:rsid w:val="001016B0"/>
    <w:rsid w:val="00116109"/>
    <w:rsid w:val="00132DE8"/>
    <w:rsid w:val="00165677"/>
    <w:rsid w:val="00165D99"/>
    <w:rsid w:val="00171A41"/>
    <w:rsid w:val="00181037"/>
    <w:rsid w:val="001A2F23"/>
    <w:rsid w:val="001B12D0"/>
    <w:rsid w:val="001B2F25"/>
    <w:rsid w:val="001E1181"/>
    <w:rsid w:val="00226748"/>
    <w:rsid w:val="00243CFB"/>
    <w:rsid w:val="0027178D"/>
    <w:rsid w:val="002810FD"/>
    <w:rsid w:val="00284B56"/>
    <w:rsid w:val="00297C0E"/>
    <w:rsid w:val="002B28CA"/>
    <w:rsid w:val="002D0F9F"/>
    <w:rsid w:val="002D2A8F"/>
    <w:rsid w:val="003436D1"/>
    <w:rsid w:val="00371000"/>
    <w:rsid w:val="00374D77"/>
    <w:rsid w:val="003755BA"/>
    <w:rsid w:val="00386580"/>
    <w:rsid w:val="003955CC"/>
    <w:rsid w:val="003B01AD"/>
    <w:rsid w:val="003B35C3"/>
    <w:rsid w:val="003D392A"/>
    <w:rsid w:val="003D456C"/>
    <w:rsid w:val="00405874"/>
    <w:rsid w:val="0043104A"/>
    <w:rsid w:val="00450459"/>
    <w:rsid w:val="00453287"/>
    <w:rsid w:val="00456521"/>
    <w:rsid w:val="0046743F"/>
    <w:rsid w:val="0047228B"/>
    <w:rsid w:val="00483867"/>
    <w:rsid w:val="00487E7B"/>
    <w:rsid w:val="004A140B"/>
    <w:rsid w:val="004A5925"/>
    <w:rsid w:val="004C39DE"/>
    <w:rsid w:val="004D0940"/>
    <w:rsid w:val="004D2722"/>
    <w:rsid w:val="004E6DB1"/>
    <w:rsid w:val="005232D0"/>
    <w:rsid w:val="00524012"/>
    <w:rsid w:val="005269DB"/>
    <w:rsid w:val="00543C03"/>
    <w:rsid w:val="00545691"/>
    <w:rsid w:val="005A2DE1"/>
    <w:rsid w:val="005B6503"/>
    <w:rsid w:val="005B6FB7"/>
    <w:rsid w:val="005C3F2D"/>
    <w:rsid w:val="00611474"/>
    <w:rsid w:val="00630F90"/>
    <w:rsid w:val="00653ACF"/>
    <w:rsid w:val="006D57D0"/>
    <w:rsid w:val="006D6600"/>
    <w:rsid w:val="006F10F2"/>
    <w:rsid w:val="006F4917"/>
    <w:rsid w:val="0071506D"/>
    <w:rsid w:val="00717187"/>
    <w:rsid w:val="007179CB"/>
    <w:rsid w:val="00722EC2"/>
    <w:rsid w:val="007345F6"/>
    <w:rsid w:val="00742715"/>
    <w:rsid w:val="00747598"/>
    <w:rsid w:val="00756326"/>
    <w:rsid w:val="00785F46"/>
    <w:rsid w:val="00787BFC"/>
    <w:rsid w:val="007A2233"/>
    <w:rsid w:val="007A3CD3"/>
    <w:rsid w:val="007C3BA0"/>
    <w:rsid w:val="007C73EE"/>
    <w:rsid w:val="007D597E"/>
    <w:rsid w:val="007E0E46"/>
    <w:rsid w:val="007F5160"/>
    <w:rsid w:val="008065F7"/>
    <w:rsid w:val="0081687E"/>
    <w:rsid w:val="00817E20"/>
    <w:rsid w:val="00823085"/>
    <w:rsid w:val="008312D5"/>
    <w:rsid w:val="00834A95"/>
    <w:rsid w:val="00861135"/>
    <w:rsid w:val="008729D2"/>
    <w:rsid w:val="00881842"/>
    <w:rsid w:val="008962A0"/>
    <w:rsid w:val="008B6EBA"/>
    <w:rsid w:val="008E7E65"/>
    <w:rsid w:val="0090282F"/>
    <w:rsid w:val="00931F4A"/>
    <w:rsid w:val="0093302F"/>
    <w:rsid w:val="009339C5"/>
    <w:rsid w:val="00946D1E"/>
    <w:rsid w:val="0095545D"/>
    <w:rsid w:val="0096626D"/>
    <w:rsid w:val="009711A5"/>
    <w:rsid w:val="00974936"/>
    <w:rsid w:val="009845E6"/>
    <w:rsid w:val="009D552B"/>
    <w:rsid w:val="009E2F9C"/>
    <w:rsid w:val="009E67B0"/>
    <w:rsid w:val="00A07A2F"/>
    <w:rsid w:val="00A133A7"/>
    <w:rsid w:val="00A24C7D"/>
    <w:rsid w:val="00A30961"/>
    <w:rsid w:val="00A34422"/>
    <w:rsid w:val="00A51E6B"/>
    <w:rsid w:val="00A71CDA"/>
    <w:rsid w:val="00A9349C"/>
    <w:rsid w:val="00AA5528"/>
    <w:rsid w:val="00AB097D"/>
    <w:rsid w:val="00AB0D6D"/>
    <w:rsid w:val="00AC1099"/>
    <w:rsid w:val="00AD36B3"/>
    <w:rsid w:val="00AD3E31"/>
    <w:rsid w:val="00AD5A77"/>
    <w:rsid w:val="00AD720A"/>
    <w:rsid w:val="00AF037E"/>
    <w:rsid w:val="00B06FB2"/>
    <w:rsid w:val="00B3407F"/>
    <w:rsid w:val="00B34CD6"/>
    <w:rsid w:val="00B34FF4"/>
    <w:rsid w:val="00B4422C"/>
    <w:rsid w:val="00B66738"/>
    <w:rsid w:val="00B74988"/>
    <w:rsid w:val="00B7560B"/>
    <w:rsid w:val="00B87757"/>
    <w:rsid w:val="00BB550A"/>
    <w:rsid w:val="00BC26A3"/>
    <w:rsid w:val="00C01938"/>
    <w:rsid w:val="00C477C1"/>
    <w:rsid w:val="00C80140"/>
    <w:rsid w:val="00C87768"/>
    <w:rsid w:val="00CB027F"/>
    <w:rsid w:val="00CD7E47"/>
    <w:rsid w:val="00CF35AA"/>
    <w:rsid w:val="00D02647"/>
    <w:rsid w:val="00D028EC"/>
    <w:rsid w:val="00D1259A"/>
    <w:rsid w:val="00D5038E"/>
    <w:rsid w:val="00D50451"/>
    <w:rsid w:val="00D51DC3"/>
    <w:rsid w:val="00D60268"/>
    <w:rsid w:val="00D61414"/>
    <w:rsid w:val="00D624FD"/>
    <w:rsid w:val="00D84BFA"/>
    <w:rsid w:val="00DA31EB"/>
    <w:rsid w:val="00DD2AE7"/>
    <w:rsid w:val="00DE2BF8"/>
    <w:rsid w:val="00DE67A2"/>
    <w:rsid w:val="00DE6819"/>
    <w:rsid w:val="00E140DC"/>
    <w:rsid w:val="00E459BD"/>
    <w:rsid w:val="00E45E5A"/>
    <w:rsid w:val="00E64CFF"/>
    <w:rsid w:val="00E6503A"/>
    <w:rsid w:val="00EB2031"/>
    <w:rsid w:val="00EB662C"/>
    <w:rsid w:val="00EC6D73"/>
    <w:rsid w:val="00ED76AC"/>
    <w:rsid w:val="00EF63A5"/>
    <w:rsid w:val="00F00254"/>
    <w:rsid w:val="00F02E4C"/>
    <w:rsid w:val="00F1473D"/>
    <w:rsid w:val="00F34644"/>
    <w:rsid w:val="00F45BE7"/>
    <w:rsid w:val="00F52147"/>
    <w:rsid w:val="00F711AB"/>
    <w:rsid w:val="00F905FF"/>
    <w:rsid w:val="00FB3B38"/>
    <w:rsid w:val="00FC502F"/>
    <w:rsid w:val="00FD265E"/>
    <w:rsid w:val="00FD3C19"/>
    <w:rsid w:val="00FF72AC"/>
    <w:rsid w:val="056703FD"/>
    <w:rsid w:val="1E7FE348"/>
    <w:rsid w:val="1FFFEEA5"/>
    <w:rsid w:val="279F8100"/>
    <w:rsid w:val="29FD50A5"/>
    <w:rsid w:val="35BF0E42"/>
    <w:rsid w:val="38BB29D0"/>
    <w:rsid w:val="3AC9CCBE"/>
    <w:rsid w:val="3BF57C4C"/>
    <w:rsid w:val="3EFF4666"/>
    <w:rsid w:val="46A72529"/>
    <w:rsid w:val="4BB40B47"/>
    <w:rsid w:val="59F51F3E"/>
    <w:rsid w:val="5BB52B0C"/>
    <w:rsid w:val="5DB3014D"/>
    <w:rsid w:val="61AF3B81"/>
    <w:rsid w:val="662F9613"/>
    <w:rsid w:val="6B27A3D5"/>
    <w:rsid w:val="6FCDAF4F"/>
    <w:rsid w:val="6FE746B9"/>
    <w:rsid w:val="6FEABE51"/>
    <w:rsid w:val="74CB2DA4"/>
    <w:rsid w:val="76FF3730"/>
    <w:rsid w:val="77FF5DCB"/>
    <w:rsid w:val="7DFFAD41"/>
    <w:rsid w:val="7EFA74B1"/>
    <w:rsid w:val="7EFD5C55"/>
    <w:rsid w:val="7F3014B2"/>
    <w:rsid w:val="7F9F096D"/>
    <w:rsid w:val="7FBCB28C"/>
    <w:rsid w:val="B76CA8EC"/>
    <w:rsid w:val="B7FFAEC5"/>
    <w:rsid w:val="BE2887B3"/>
    <w:rsid w:val="BF7B3D23"/>
    <w:rsid w:val="BFF7CED3"/>
    <w:rsid w:val="BFFA4532"/>
    <w:rsid w:val="DEF3FD37"/>
    <w:rsid w:val="E9F71D97"/>
    <w:rsid w:val="F7F109CC"/>
    <w:rsid w:val="FDFE63E8"/>
    <w:rsid w:val="FE3147ED"/>
    <w:rsid w:val="FF7A57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440" w:lineRule="exact"/>
      <w:ind w:firstLine="480" w:firstLineChars="2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8">
    <w:name w:val="Char1 Char Char Char"/>
    <w:basedOn w:val="1"/>
    <w:qFormat/>
    <w:uiPriority w:val="0"/>
    <w:rPr>
      <w:rFonts w:ascii="Tahoma" w:hAnsi="Tahoma"/>
      <w:sz w:val="24"/>
      <w:szCs w:val="20"/>
    </w:rPr>
  </w:style>
  <w:style w:type="character" w:customStyle="1" w:styleId="9">
    <w:name w:val="页眉 Char"/>
    <w:basedOn w:val="7"/>
    <w:link w:val="4"/>
    <w:qFormat/>
    <w:uiPriority w:val="99"/>
    <w:rPr>
      <w:rFonts w:ascii="Times New Roman" w:hAnsi="Times New Roman" w:eastAsia="宋体" w:cs="Times New Roman"/>
      <w:kern w:val="2"/>
      <w:sz w:val="18"/>
      <w:szCs w:val="18"/>
    </w:rPr>
  </w:style>
  <w:style w:type="character" w:customStyle="1" w:styleId="10">
    <w:name w:val="页脚 Char"/>
    <w:basedOn w:val="7"/>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453</Words>
  <Characters>2587</Characters>
  <Lines>21</Lines>
  <Paragraphs>6</Paragraphs>
  <TotalTime>14</TotalTime>
  <ScaleCrop>false</ScaleCrop>
  <LinksUpToDate>false</LinksUpToDate>
  <CharactersWithSpaces>3034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2021-01-22T08:59:00Z</dcterms:created>
  <dc:creator>测试人员</dc:creator>
  <cp:lastModifiedBy>shuiwuju</cp:lastModifiedBy>
  <cp:lastPrinted>2023-02-15T15:11:00Z</cp:lastPrinted>
  <dcterms:modified xsi:type="dcterms:W3CDTF">2024-05-15T16:02:38Z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7BF8383E104247D6990F191922509AED</vt:lpwstr>
  </property>
</Properties>
</file>