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“双</w:t>
      </w:r>
      <w:r>
        <w:rPr>
          <w:rFonts w:hint="eastAsia" w:ascii="方正小标宋简体" w:eastAsia="方正小标宋简体"/>
          <w:sz w:val="44"/>
          <w:szCs w:val="44"/>
        </w:rPr>
        <w:t>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”检查事项清单</w:t>
      </w:r>
    </w:p>
    <w:bookmarkEnd w:id="0"/>
    <w:tbl>
      <w:tblPr>
        <w:tblStyle w:val="4"/>
        <w:tblpPr w:leftFromText="180" w:rightFromText="180" w:vertAnchor="text" w:horzAnchor="page" w:tblpX="1237" w:tblpY="784"/>
        <w:tblOverlap w:val="never"/>
        <w:tblW w:w="14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40"/>
        <w:gridCol w:w="2925"/>
        <w:gridCol w:w="1785"/>
        <w:gridCol w:w="1755"/>
        <w:gridCol w:w="1260"/>
        <w:gridCol w:w="915"/>
        <w:gridCol w:w="178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事项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查依据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查对象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查对象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基数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比例(年)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周期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查方式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对排水户排水情况进行监管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《城镇排水与污水处理条例》、《城镇污水排入排水管网许可管理办法》、《北京市排水和再生水管理办法》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全市排水户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当期排水户数量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≥2%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按区域随机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对城镇污水集中处理设施运营情况进行监管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《城镇排水与污水处理条例》、《北京市排水和再生水管理办法》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城镇污水市管集中处理设施运营单位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当期城镇污水集中处理设施运营单位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≥60%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对取用水单位和取用水户节约用水情况进行监管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《中华人民共和国水法》、《北京市实施&lt;中华人民共和国水法&gt;》、《北京市节水条例》、《北京市自建设施供水管理办法》等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重点取用水单位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当期取用水单位和取用水户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≥8%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对水影响评价 （水土保持）工作情况进行监管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《中华人民共和国水土保持法》、《城镇排水与污水处理条例》、《北京市水土保持条例》、《北京市排水和再生水管理办法》、《北京市节水条例》等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市管水土保持建设项目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当期水土保持在建建设项目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≥10%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每月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按区域和主体随机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对水利工程质量检测单位工作情况进行监管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《水利工程质量检测管理规定》（水利部36号令）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注册地为北京市的水利工程质量检测乙级资质单位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注册地为北京市的水利工程质量检测乙级资质单位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≥30%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每年集中1次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对水利工程建设项目招投标情况进行监管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《中华人民共和国招标投标法》、《中华人民共和国招标投标法实施条例》、《工程建设项目施工招标投标办法》、《北京市招标投标条例》等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市管水利工程建设项目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当期招投标备案的市管水利工程建设项目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≥10%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每年集中1次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按区域和主体随机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对中心城区公共供水设施日常运维情况进行监管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《中华人民共和国水污染防治法》《城市供水条例》</w:t>
            </w:r>
          </w:p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《城市供水水质管理规定》《农村饮水安全工程建设管理办法》等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中心城区市管自来水厂运营单位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当期中心城区市管自来水厂运营单位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≥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0%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每季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按主体随机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市水务局</w:t>
            </w:r>
          </w:p>
        </w:tc>
      </w:tr>
    </w:tbl>
    <w:p>
      <w:pPr>
        <w:spacing w:line="440" w:lineRule="exact"/>
        <w:jc w:val="left"/>
      </w:pPr>
      <w:r>
        <w:rPr>
          <w:rFonts w:hint="eastAsia" w:ascii="仿宋_GB2312" w:hAnsi="宋体" w:eastAsia="仿宋_GB2312"/>
          <w:sz w:val="28"/>
          <w:szCs w:val="28"/>
        </w:rPr>
        <w:t xml:space="preserve">注:1.“抽查周期”应根据不同事项以每年、每季、每月为单位；2.“抽查比例”设定应以全年累计抽查数量计算；3.“抽查方式”可结合抽查事项特点，选择以市场主体、区域、项目、点位等为单元进行随机抽查；4.“抽查主体”应对照执法信息服务平台登记的执法主体填写规范简称。 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E7"/>
    <w:rsid w:val="000050FE"/>
    <w:rsid w:val="00014F8A"/>
    <w:rsid w:val="00027033"/>
    <w:rsid w:val="00030500"/>
    <w:rsid w:val="00030F18"/>
    <w:rsid w:val="000434A5"/>
    <w:rsid w:val="00063486"/>
    <w:rsid w:val="00063D3C"/>
    <w:rsid w:val="00065316"/>
    <w:rsid w:val="00071331"/>
    <w:rsid w:val="00071B7B"/>
    <w:rsid w:val="000C0378"/>
    <w:rsid w:val="000E459A"/>
    <w:rsid w:val="00100135"/>
    <w:rsid w:val="001016B0"/>
    <w:rsid w:val="00116109"/>
    <w:rsid w:val="00132DE8"/>
    <w:rsid w:val="00165677"/>
    <w:rsid w:val="00165D99"/>
    <w:rsid w:val="00171A41"/>
    <w:rsid w:val="00181037"/>
    <w:rsid w:val="001A2F23"/>
    <w:rsid w:val="001B12D0"/>
    <w:rsid w:val="001B2F25"/>
    <w:rsid w:val="001E1181"/>
    <w:rsid w:val="00226748"/>
    <w:rsid w:val="00243CFB"/>
    <w:rsid w:val="002810FD"/>
    <w:rsid w:val="00284B56"/>
    <w:rsid w:val="00297C0E"/>
    <w:rsid w:val="002B28CA"/>
    <w:rsid w:val="002D0F9F"/>
    <w:rsid w:val="002D2A8F"/>
    <w:rsid w:val="003436D1"/>
    <w:rsid w:val="00371000"/>
    <w:rsid w:val="00374D77"/>
    <w:rsid w:val="003755BA"/>
    <w:rsid w:val="00386580"/>
    <w:rsid w:val="003955CC"/>
    <w:rsid w:val="003B01AD"/>
    <w:rsid w:val="003B35C3"/>
    <w:rsid w:val="003D392A"/>
    <w:rsid w:val="003D456C"/>
    <w:rsid w:val="003E40B2"/>
    <w:rsid w:val="0043104A"/>
    <w:rsid w:val="00450459"/>
    <w:rsid w:val="00453287"/>
    <w:rsid w:val="00456521"/>
    <w:rsid w:val="0046743F"/>
    <w:rsid w:val="0047228B"/>
    <w:rsid w:val="00487E7B"/>
    <w:rsid w:val="004A140B"/>
    <w:rsid w:val="004A5925"/>
    <w:rsid w:val="004C39DE"/>
    <w:rsid w:val="004D2722"/>
    <w:rsid w:val="004E6DB1"/>
    <w:rsid w:val="005232D0"/>
    <w:rsid w:val="00524012"/>
    <w:rsid w:val="005269DB"/>
    <w:rsid w:val="00543C03"/>
    <w:rsid w:val="00545691"/>
    <w:rsid w:val="005561C3"/>
    <w:rsid w:val="005A2DE1"/>
    <w:rsid w:val="005B6503"/>
    <w:rsid w:val="005B6FB7"/>
    <w:rsid w:val="005C3F2D"/>
    <w:rsid w:val="005E0257"/>
    <w:rsid w:val="00611474"/>
    <w:rsid w:val="00630F90"/>
    <w:rsid w:val="00653ACF"/>
    <w:rsid w:val="006B21A0"/>
    <w:rsid w:val="006D57D0"/>
    <w:rsid w:val="006D6600"/>
    <w:rsid w:val="006F10F2"/>
    <w:rsid w:val="006F4917"/>
    <w:rsid w:val="0071506D"/>
    <w:rsid w:val="00717187"/>
    <w:rsid w:val="007179CB"/>
    <w:rsid w:val="00722EC2"/>
    <w:rsid w:val="007345F6"/>
    <w:rsid w:val="00742715"/>
    <w:rsid w:val="00747598"/>
    <w:rsid w:val="00756326"/>
    <w:rsid w:val="00785F46"/>
    <w:rsid w:val="00787BFC"/>
    <w:rsid w:val="007A2233"/>
    <w:rsid w:val="007A3CD3"/>
    <w:rsid w:val="007C3BA0"/>
    <w:rsid w:val="007C73EE"/>
    <w:rsid w:val="007D597E"/>
    <w:rsid w:val="007E0E46"/>
    <w:rsid w:val="007F5160"/>
    <w:rsid w:val="0081687E"/>
    <w:rsid w:val="00817E20"/>
    <w:rsid w:val="00823085"/>
    <w:rsid w:val="008312D5"/>
    <w:rsid w:val="00834A95"/>
    <w:rsid w:val="00861135"/>
    <w:rsid w:val="008729D2"/>
    <w:rsid w:val="00881842"/>
    <w:rsid w:val="008962A0"/>
    <w:rsid w:val="008E7E65"/>
    <w:rsid w:val="0090282F"/>
    <w:rsid w:val="00931F4A"/>
    <w:rsid w:val="0093302F"/>
    <w:rsid w:val="009339C5"/>
    <w:rsid w:val="00946D1E"/>
    <w:rsid w:val="0095545D"/>
    <w:rsid w:val="0096626D"/>
    <w:rsid w:val="009711A5"/>
    <w:rsid w:val="00974936"/>
    <w:rsid w:val="009845E6"/>
    <w:rsid w:val="009D552B"/>
    <w:rsid w:val="009E2F9C"/>
    <w:rsid w:val="009E67B0"/>
    <w:rsid w:val="00A133A7"/>
    <w:rsid w:val="00A24C7D"/>
    <w:rsid w:val="00A30961"/>
    <w:rsid w:val="00A34422"/>
    <w:rsid w:val="00A51E6B"/>
    <w:rsid w:val="00A71CDA"/>
    <w:rsid w:val="00A9349C"/>
    <w:rsid w:val="00AA00DF"/>
    <w:rsid w:val="00AA5528"/>
    <w:rsid w:val="00AB097D"/>
    <w:rsid w:val="00AB0D6D"/>
    <w:rsid w:val="00AC1099"/>
    <w:rsid w:val="00AD36B3"/>
    <w:rsid w:val="00AD3E31"/>
    <w:rsid w:val="00AD5A77"/>
    <w:rsid w:val="00AD720A"/>
    <w:rsid w:val="00AF037E"/>
    <w:rsid w:val="00B06FB2"/>
    <w:rsid w:val="00B3407F"/>
    <w:rsid w:val="00B34CD6"/>
    <w:rsid w:val="00B34FF4"/>
    <w:rsid w:val="00B4422C"/>
    <w:rsid w:val="00B66738"/>
    <w:rsid w:val="00B74988"/>
    <w:rsid w:val="00B7560B"/>
    <w:rsid w:val="00B87757"/>
    <w:rsid w:val="00BB550A"/>
    <w:rsid w:val="00BC26A3"/>
    <w:rsid w:val="00C01938"/>
    <w:rsid w:val="00C477C1"/>
    <w:rsid w:val="00C80140"/>
    <w:rsid w:val="00C87768"/>
    <w:rsid w:val="00CB027F"/>
    <w:rsid w:val="00CD7E47"/>
    <w:rsid w:val="00CF35AA"/>
    <w:rsid w:val="00D02647"/>
    <w:rsid w:val="00D028EC"/>
    <w:rsid w:val="00D1259A"/>
    <w:rsid w:val="00D5038E"/>
    <w:rsid w:val="00D50451"/>
    <w:rsid w:val="00D51DC3"/>
    <w:rsid w:val="00D60268"/>
    <w:rsid w:val="00D61414"/>
    <w:rsid w:val="00D624FD"/>
    <w:rsid w:val="00D84BFA"/>
    <w:rsid w:val="00DA31EB"/>
    <w:rsid w:val="00DB2655"/>
    <w:rsid w:val="00DD2AE7"/>
    <w:rsid w:val="00DE2BF8"/>
    <w:rsid w:val="00DE67A2"/>
    <w:rsid w:val="00DE6819"/>
    <w:rsid w:val="00E1161D"/>
    <w:rsid w:val="00E140DC"/>
    <w:rsid w:val="00E459BD"/>
    <w:rsid w:val="00E45E5A"/>
    <w:rsid w:val="00E64CFF"/>
    <w:rsid w:val="00E6503A"/>
    <w:rsid w:val="00EB2031"/>
    <w:rsid w:val="00EB662C"/>
    <w:rsid w:val="00EC6D73"/>
    <w:rsid w:val="00ED76AC"/>
    <w:rsid w:val="00EF63A5"/>
    <w:rsid w:val="00F00254"/>
    <w:rsid w:val="00F02E4C"/>
    <w:rsid w:val="00F1473D"/>
    <w:rsid w:val="00F34644"/>
    <w:rsid w:val="00F45BE7"/>
    <w:rsid w:val="00F52147"/>
    <w:rsid w:val="00F711AB"/>
    <w:rsid w:val="00F905FF"/>
    <w:rsid w:val="00F92BE7"/>
    <w:rsid w:val="00FB3B38"/>
    <w:rsid w:val="00FC502F"/>
    <w:rsid w:val="00FD265E"/>
    <w:rsid w:val="00FD3C19"/>
    <w:rsid w:val="00FF72AC"/>
    <w:rsid w:val="1FF778B2"/>
    <w:rsid w:val="2935035D"/>
    <w:rsid w:val="29BDA812"/>
    <w:rsid w:val="2BEFC40D"/>
    <w:rsid w:val="2BF201D8"/>
    <w:rsid w:val="2F9E9CB9"/>
    <w:rsid w:val="37FFB296"/>
    <w:rsid w:val="3DEDF297"/>
    <w:rsid w:val="3FB0561C"/>
    <w:rsid w:val="4BEF7E15"/>
    <w:rsid w:val="4E77FB29"/>
    <w:rsid w:val="5FC7ED3D"/>
    <w:rsid w:val="5FE34A30"/>
    <w:rsid w:val="5FEF4928"/>
    <w:rsid w:val="71FF74AB"/>
    <w:rsid w:val="74BE5BF4"/>
    <w:rsid w:val="79BFEC62"/>
    <w:rsid w:val="7AC925AD"/>
    <w:rsid w:val="7AF18C31"/>
    <w:rsid w:val="7AFE70A3"/>
    <w:rsid w:val="7BAF4840"/>
    <w:rsid w:val="7BB7A57C"/>
    <w:rsid w:val="7D9D5784"/>
    <w:rsid w:val="7EBB4775"/>
    <w:rsid w:val="7ECFB23A"/>
    <w:rsid w:val="7F77E16B"/>
    <w:rsid w:val="7F9E3B42"/>
    <w:rsid w:val="7FD994D8"/>
    <w:rsid w:val="7FE8770C"/>
    <w:rsid w:val="7FEF19DB"/>
    <w:rsid w:val="7FF76D1B"/>
    <w:rsid w:val="7FF7EEBF"/>
    <w:rsid w:val="7FFE9A6E"/>
    <w:rsid w:val="7FFE9EE0"/>
    <w:rsid w:val="89FACCF3"/>
    <w:rsid w:val="9836CC2E"/>
    <w:rsid w:val="A9C714FE"/>
    <w:rsid w:val="AFFF17CC"/>
    <w:rsid w:val="BF5E6DA1"/>
    <w:rsid w:val="D3D7176B"/>
    <w:rsid w:val="D4E55E78"/>
    <w:rsid w:val="DAFB1FDE"/>
    <w:rsid w:val="DB75816C"/>
    <w:rsid w:val="DCFB6CBA"/>
    <w:rsid w:val="DFD9AF5A"/>
    <w:rsid w:val="EB7B4BBD"/>
    <w:rsid w:val="EE6F253E"/>
    <w:rsid w:val="EEFDF61D"/>
    <w:rsid w:val="EFBB4D1A"/>
    <w:rsid w:val="EFE588DF"/>
    <w:rsid w:val="EFF7A4C2"/>
    <w:rsid w:val="F0DF42B1"/>
    <w:rsid w:val="F4FFC94B"/>
    <w:rsid w:val="F6FFFADD"/>
    <w:rsid w:val="F7F92298"/>
    <w:rsid w:val="F9FFE1B4"/>
    <w:rsid w:val="FEB69025"/>
    <w:rsid w:val="FFDC4FD1"/>
    <w:rsid w:val="FFDEF1AB"/>
    <w:rsid w:val="FFFEC66E"/>
    <w:rsid w:val="FFFEE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</Words>
  <Characters>818</Characters>
  <Lines>6</Lines>
  <Paragraphs>1</Paragraphs>
  <TotalTime>63</TotalTime>
  <ScaleCrop>false</ScaleCrop>
  <LinksUpToDate>false</LinksUpToDate>
  <CharactersWithSpaces>960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2021-01-26T00:54:00Z</dcterms:created>
  <dc:creator>测试人员</dc:creator>
  <cp:lastModifiedBy>shuiwuju</cp:lastModifiedBy>
  <dcterms:modified xsi:type="dcterms:W3CDTF">2024-05-14T13:33:02Z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E70442520DB4495394F88A2F16BD20D8</vt:lpwstr>
  </property>
</Properties>
</file>